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45" w:rsidRDefault="00667F45" w:rsidP="00667F45">
      <w:pPr>
        <w:jc w:val="center"/>
        <w:rPr>
          <w:rFonts w:ascii="標楷體" w:eastAsia="標楷體" w:hAnsi="標楷體" w:hint="eastAsia"/>
          <w:sz w:val="40"/>
          <w:szCs w:val="36"/>
        </w:rPr>
      </w:pPr>
      <w:proofErr w:type="gramStart"/>
      <w:r>
        <w:rPr>
          <w:rFonts w:ascii="標楷體" w:eastAsia="標楷體" w:hAnsi="標楷體" w:hint="eastAsia"/>
          <w:sz w:val="40"/>
          <w:szCs w:val="36"/>
        </w:rPr>
        <w:t>臺</w:t>
      </w:r>
      <w:proofErr w:type="gramEnd"/>
      <w:r>
        <w:rPr>
          <w:rFonts w:ascii="標楷體" w:eastAsia="標楷體" w:hAnsi="標楷體" w:hint="eastAsia"/>
          <w:sz w:val="40"/>
          <w:szCs w:val="36"/>
        </w:rPr>
        <w:t>東縣海端鄉公所約</w:t>
      </w:r>
      <w:proofErr w:type="gramStart"/>
      <w:r>
        <w:rPr>
          <w:rFonts w:ascii="標楷體" w:eastAsia="標楷體" w:hAnsi="標楷體" w:hint="eastAsia"/>
          <w:sz w:val="40"/>
          <w:szCs w:val="36"/>
        </w:rPr>
        <w:t>僱</w:t>
      </w:r>
      <w:proofErr w:type="gramEnd"/>
      <w:r>
        <w:rPr>
          <w:rFonts w:ascii="標楷體" w:eastAsia="標楷體" w:hAnsi="標楷體" w:hint="eastAsia"/>
          <w:sz w:val="40"/>
          <w:szCs w:val="36"/>
        </w:rPr>
        <w:t>人員甄選面試評分表</w:t>
      </w:r>
    </w:p>
    <w:p w:rsidR="00667F45" w:rsidRDefault="00667F45" w:rsidP="00667F45">
      <w:pPr>
        <w:rPr>
          <w:rFonts w:hint="eastAsia"/>
        </w:rPr>
      </w:pPr>
    </w:p>
    <w:p w:rsidR="00667F45" w:rsidRDefault="00667F45" w:rsidP="00667F45">
      <w:pPr>
        <w:snapToGrid w:val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面試日期： 112年4月  日</w:t>
      </w:r>
    </w:p>
    <w:p w:rsidR="00667F45" w:rsidRDefault="00667F45" w:rsidP="00667F45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甄選職缺：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A010010綜合行政</w:t>
      </w:r>
      <w:r>
        <w:rPr>
          <w:rFonts w:ascii="標楷體" w:eastAsia="標楷體" w:hAnsi="標楷體" w:hint="eastAsia"/>
        </w:rPr>
        <w:t>職系約</w:t>
      </w:r>
      <w:proofErr w:type="gramStart"/>
      <w:r>
        <w:rPr>
          <w:rFonts w:ascii="標楷體" w:eastAsia="標楷體" w:hAnsi="標楷體" w:hint="eastAsia"/>
        </w:rPr>
        <w:t>僱</w:t>
      </w:r>
      <w:proofErr w:type="gramEnd"/>
      <w:r>
        <w:rPr>
          <w:rFonts w:ascii="標楷體" w:eastAsia="標楷體" w:hAnsi="標楷體" w:hint="eastAsia"/>
        </w:rPr>
        <w:t>人員</w:t>
      </w:r>
    </w:p>
    <w:p w:rsidR="00667F45" w:rsidRPr="00123772" w:rsidRDefault="00667F45" w:rsidP="00667F45">
      <w:pPr>
        <w:snapToGrid w:val="0"/>
        <w:rPr>
          <w:rFonts w:ascii="標楷體" w:eastAsia="標楷體" w:hAnsi="標楷體" w:hint="eastAsia"/>
          <w:sz w:val="28"/>
        </w:rPr>
      </w:pPr>
      <w:r w:rsidRPr="00123772">
        <w:rPr>
          <w:rFonts w:ascii="標楷體" w:eastAsia="標楷體" w:hAnsi="標楷體" w:hint="eastAsia"/>
          <w:sz w:val="28"/>
        </w:rPr>
        <w:t>應</w:t>
      </w:r>
      <w:proofErr w:type="gramStart"/>
      <w:r w:rsidRPr="00123772">
        <w:rPr>
          <w:rFonts w:ascii="標楷體" w:eastAsia="標楷體" w:hAnsi="標楷體" w:hint="eastAsia"/>
          <w:sz w:val="28"/>
        </w:rPr>
        <w:t>甄</w:t>
      </w:r>
      <w:proofErr w:type="gramEnd"/>
      <w:r w:rsidRPr="00123772">
        <w:rPr>
          <w:rFonts w:ascii="標楷體" w:eastAsia="標楷體" w:hAnsi="標楷體" w:hint="eastAsia"/>
          <w:sz w:val="28"/>
        </w:rPr>
        <w:t>人員：</w:t>
      </w:r>
      <w:r>
        <w:rPr>
          <w:rFonts w:ascii="標楷體" w:eastAsia="標楷體" w:hAnsi="標楷體" w:hint="eastAsia"/>
          <w:sz w:val="28"/>
        </w:rPr>
        <w:t xml:space="preserve"> 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240"/>
        <w:gridCol w:w="1620"/>
        <w:gridCol w:w="2340"/>
      </w:tblGrid>
      <w:tr w:rsidR="00667F45" w:rsidTr="004631C5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260" w:type="dxa"/>
            <w:vAlign w:val="center"/>
          </w:tcPr>
          <w:p w:rsidR="00667F45" w:rsidRDefault="00667F45" w:rsidP="004631C5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3240" w:type="dxa"/>
            <w:vAlign w:val="center"/>
          </w:tcPr>
          <w:p w:rsidR="00667F45" w:rsidRDefault="00667F45" w:rsidP="004631C5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620" w:type="dxa"/>
            <w:vAlign w:val="center"/>
          </w:tcPr>
          <w:p w:rsidR="00667F45" w:rsidRDefault="00667F45" w:rsidP="004631C5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分數</w:t>
            </w:r>
          </w:p>
        </w:tc>
        <w:tc>
          <w:tcPr>
            <w:tcW w:w="2340" w:type="dxa"/>
            <w:vAlign w:val="center"/>
          </w:tcPr>
          <w:p w:rsidR="00667F45" w:rsidRDefault="00667F45" w:rsidP="004631C5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評分</w:t>
            </w:r>
          </w:p>
        </w:tc>
      </w:tr>
      <w:tr w:rsidR="00667F45" w:rsidTr="004631C5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260" w:type="dxa"/>
            <w:vAlign w:val="center"/>
          </w:tcPr>
          <w:p w:rsidR="00667F45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667F45" w:rsidRPr="00491B0E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個人學歷</w:t>
            </w:r>
          </w:p>
        </w:tc>
        <w:tc>
          <w:tcPr>
            <w:tcW w:w="1620" w:type="dxa"/>
            <w:vAlign w:val="center"/>
          </w:tcPr>
          <w:p w:rsidR="00667F45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18分</w:t>
            </w:r>
          </w:p>
        </w:tc>
        <w:tc>
          <w:tcPr>
            <w:tcW w:w="2340" w:type="dxa"/>
            <w:vAlign w:val="center"/>
          </w:tcPr>
          <w:p w:rsidR="00667F45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67F45" w:rsidTr="004631C5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260" w:type="dxa"/>
            <w:vAlign w:val="center"/>
          </w:tcPr>
          <w:p w:rsidR="00667F45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667F45" w:rsidRPr="00491B0E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才識〈包括才能、志趣、見解、學識等〉</w:t>
            </w:r>
          </w:p>
        </w:tc>
        <w:tc>
          <w:tcPr>
            <w:tcW w:w="1620" w:type="dxa"/>
            <w:vAlign w:val="center"/>
          </w:tcPr>
          <w:p w:rsidR="00667F45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20分</w:t>
            </w:r>
          </w:p>
        </w:tc>
        <w:tc>
          <w:tcPr>
            <w:tcW w:w="2340" w:type="dxa"/>
            <w:vAlign w:val="center"/>
          </w:tcPr>
          <w:p w:rsidR="00667F45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67F45" w:rsidTr="004631C5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260" w:type="dxa"/>
            <w:vAlign w:val="center"/>
          </w:tcPr>
          <w:p w:rsidR="00667F45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3240" w:type="dxa"/>
            <w:vAlign w:val="center"/>
          </w:tcPr>
          <w:p w:rsidR="00667F45" w:rsidRPr="00491B0E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儀表〈包括禮貌、態度、舉止、服裝儀容等〉</w:t>
            </w:r>
          </w:p>
        </w:tc>
        <w:tc>
          <w:tcPr>
            <w:tcW w:w="1620" w:type="dxa"/>
            <w:vAlign w:val="center"/>
          </w:tcPr>
          <w:p w:rsidR="00667F45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10分</w:t>
            </w:r>
          </w:p>
        </w:tc>
        <w:tc>
          <w:tcPr>
            <w:tcW w:w="2340" w:type="dxa"/>
            <w:vAlign w:val="center"/>
          </w:tcPr>
          <w:p w:rsidR="00667F45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67F45" w:rsidTr="004631C5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1260" w:type="dxa"/>
            <w:vAlign w:val="center"/>
          </w:tcPr>
          <w:p w:rsidR="00667F45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3240" w:type="dxa"/>
            <w:vAlign w:val="center"/>
          </w:tcPr>
          <w:p w:rsidR="00667F45" w:rsidRPr="00491B0E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生涯願景（包括業務熟悉度、生涯規劃、理念等）</w:t>
            </w:r>
          </w:p>
        </w:tc>
        <w:tc>
          <w:tcPr>
            <w:tcW w:w="1620" w:type="dxa"/>
            <w:vAlign w:val="center"/>
          </w:tcPr>
          <w:p w:rsidR="00667F45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20分</w:t>
            </w:r>
          </w:p>
        </w:tc>
        <w:tc>
          <w:tcPr>
            <w:tcW w:w="2340" w:type="dxa"/>
            <w:vAlign w:val="center"/>
          </w:tcPr>
          <w:p w:rsidR="00667F45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67F45" w:rsidTr="004631C5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260" w:type="dxa"/>
            <w:vAlign w:val="center"/>
          </w:tcPr>
          <w:p w:rsidR="00667F45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3240" w:type="dxa"/>
            <w:vAlign w:val="center"/>
          </w:tcPr>
          <w:p w:rsidR="00667F45" w:rsidRPr="00491B0E" w:rsidRDefault="00667F45" w:rsidP="004631C5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相關工作經驗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對工作抱持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態度</w:t>
            </w:r>
          </w:p>
        </w:tc>
        <w:tc>
          <w:tcPr>
            <w:tcW w:w="1620" w:type="dxa"/>
            <w:vAlign w:val="center"/>
          </w:tcPr>
          <w:p w:rsidR="00667F45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22分</w:t>
            </w:r>
          </w:p>
        </w:tc>
        <w:tc>
          <w:tcPr>
            <w:tcW w:w="2340" w:type="dxa"/>
            <w:vAlign w:val="center"/>
          </w:tcPr>
          <w:p w:rsidR="00667F45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67F45" w:rsidTr="004631C5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260" w:type="dxa"/>
            <w:vAlign w:val="center"/>
          </w:tcPr>
          <w:p w:rsidR="00667F45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3240" w:type="dxa"/>
            <w:vAlign w:val="center"/>
          </w:tcPr>
          <w:p w:rsidR="00667F45" w:rsidRPr="00491B0E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言辭〈包括表達能力、語言組織、溝通協調能力〉</w:t>
            </w:r>
          </w:p>
        </w:tc>
        <w:tc>
          <w:tcPr>
            <w:tcW w:w="1620" w:type="dxa"/>
            <w:vAlign w:val="center"/>
          </w:tcPr>
          <w:p w:rsidR="00667F45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10分</w:t>
            </w:r>
          </w:p>
        </w:tc>
        <w:tc>
          <w:tcPr>
            <w:tcW w:w="2340" w:type="dxa"/>
            <w:vAlign w:val="center"/>
          </w:tcPr>
          <w:p w:rsidR="00667F45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67F45" w:rsidTr="004631C5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4500" w:type="dxa"/>
            <w:gridSpan w:val="2"/>
            <w:vAlign w:val="center"/>
          </w:tcPr>
          <w:p w:rsidR="00667F45" w:rsidRDefault="00667F45" w:rsidP="004631C5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1620" w:type="dxa"/>
            <w:vAlign w:val="center"/>
          </w:tcPr>
          <w:p w:rsidR="00667F45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100分</w:t>
            </w:r>
          </w:p>
        </w:tc>
        <w:tc>
          <w:tcPr>
            <w:tcW w:w="2340" w:type="dxa"/>
            <w:vAlign w:val="center"/>
          </w:tcPr>
          <w:p w:rsidR="00667F45" w:rsidRDefault="00667F45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67F45" w:rsidTr="004631C5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8460" w:type="dxa"/>
            <w:gridSpan w:val="4"/>
            <w:vAlign w:val="center"/>
          </w:tcPr>
          <w:p w:rsidR="00667F45" w:rsidRDefault="00667F45" w:rsidP="004631C5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評審人員：</w:t>
            </w:r>
          </w:p>
        </w:tc>
      </w:tr>
    </w:tbl>
    <w:p w:rsidR="00667F45" w:rsidRDefault="00667F45" w:rsidP="00667F45">
      <w:pPr>
        <w:ind w:left="480" w:hangingChars="200" w:hanging="480"/>
        <w:rPr>
          <w:rFonts w:ascii="標楷體" w:eastAsia="標楷體" w:hAnsi="標楷體"/>
        </w:rPr>
      </w:pPr>
      <w:proofErr w:type="gramStart"/>
      <w:r w:rsidRPr="00BB0DBC">
        <w:rPr>
          <w:rFonts w:ascii="標楷體" w:eastAsia="標楷體" w:hAnsi="標楷體" w:hint="eastAsia"/>
        </w:rPr>
        <w:t>註</w:t>
      </w:r>
      <w:proofErr w:type="gramEnd"/>
      <w:r w:rsidRPr="00BB0DBC">
        <w:rPr>
          <w:rFonts w:ascii="標楷體" w:eastAsia="標楷體" w:hAnsi="標楷體" w:hint="eastAsia"/>
        </w:rPr>
        <w:t>：學歷計分如下：國中</w:t>
      </w:r>
      <w:r>
        <w:rPr>
          <w:rFonts w:ascii="標楷體" w:eastAsia="標楷體" w:hAnsi="標楷體" w:hint="eastAsia"/>
        </w:rPr>
        <w:t>（含）以下</w:t>
      </w:r>
      <w:r w:rsidRPr="00BB0DBC">
        <w:rPr>
          <w:rFonts w:ascii="標楷體" w:eastAsia="標楷體" w:hAnsi="標楷體" w:hint="eastAsia"/>
        </w:rPr>
        <w:t>：6分</w:t>
      </w:r>
      <w:r>
        <w:rPr>
          <w:rFonts w:ascii="標楷體" w:eastAsia="標楷體" w:hAnsi="標楷體" w:hint="eastAsia"/>
        </w:rPr>
        <w:t>。</w:t>
      </w:r>
      <w:r w:rsidRPr="00BB0DBC">
        <w:rPr>
          <w:rFonts w:ascii="標楷體" w:eastAsia="標楷體" w:hAnsi="標楷體" w:hint="eastAsia"/>
        </w:rPr>
        <w:t>高中、職：9分</w:t>
      </w:r>
      <w:r>
        <w:rPr>
          <w:rFonts w:ascii="標楷體" w:eastAsia="標楷體" w:hAnsi="標楷體" w:hint="eastAsia"/>
        </w:rPr>
        <w:t>。</w:t>
      </w:r>
      <w:r w:rsidRPr="00BB0DBC">
        <w:rPr>
          <w:rFonts w:ascii="標楷體" w:eastAsia="標楷體" w:hAnsi="標楷體" w:hint="eastAsia"/>
        </w:rPr>
        <w:t>二、五專：11分</w:t>
      </w:r>
      <w:r>
        <w:rPr>
          <w:rFonts w:ascii="標楷體" w:eastAsia="標楷體" w:hAnsi="標楷體" w:hint="eastAsia"/>
        </w:rPr>
        <w:t>。</w:t>
      </w:r>
      <w:r w:rsidRPr="00BB0DBC">
        <w:rPr>
          <w:rFonts w:ascii="標楷體" w:eastAsia="標楷體" w:hAnsi="標楷體" w:hint="eastAsia"/>
        </w:rPr>
        <w:t>三專：12分</w:t>
      </w:r>
      <w:r>
        <w:rPr>
          <w:rFonts w:ascii="標楷體" w:eastAsia="標楷體" w:hAnsi="標楷體" w:hint="eastAsia"/>
        </w:rPr>
        <w:t>。</w:t>
      </w:r>
      <w:r w:rsidRPr="00BB0DBC">
        <w:rPr>
          <w:rFonts w:ascii="標楷體" w:eastAsia="標楷體" w:hAnsi="標楷體" w:hint="eastAsia"/>
        </w:rPr>
        <w:t>大學：13分</w:t>
      </w:r>
      <w:r>
        <w:rPr>
          <w:rFonts w:ascii="標楷體" w:eastAsia="標楷體" w:hAnsi="標楷體" w:hint="eastAsia"/>
        </w:rPr>
        <w:t>。</w:t>
      </w:r>
      <w:r w:rsidRPr="00BB0DBC">
        <w:rPr>
          <w:rFonts w:ascii="標楷體" w:eastAsia="標楷體" w:hAnsi="標楷體" w:hint="eastAsia"/>
        </w:rPr>
        <w:t>研究所：15分</w:t>
      </w:r>
      <w:r>
        <w:rPr>
          <w:rFonts w:ascii="標楷體" w:eastAsia="標楷體" w:hAnsi="標楷體" w:hint="eastAsia"/>
        </w:rPr>
        <w:t>。</w:t>
      </w:r>
      <w:r w:rsidRPr="00BB0DBC">
        <w:rPr>
          <w:rFonts w:ascii="標楷體" w:eastAsia="標楷體" w:hAnsi="標楷體" w:hint="eastAsia"/>
        </w:rPr>
        <w:t>博士：18分。</w:t>
      </w:r>
    </w:p>
    <w:p w:rsidR="00667F45" w:rsidRDefault="00667F45" w:rsidP="00667F45">
      <w:pPr>
        <w:ind w:left="480" w:hangingChars="200" w:hanging="480"/>
        <w:rPr>
          <w:rFonts w:ascii="標楷體" w:eastAsia="標楷體" w:hAnsi="標楷體"/>
        </w:rPr>
      </w:pPr>
    </w:p>
    <w:p w:rsidR="00667F45" w:rsidRDefault="00667F45" w:rsidP="00667F45">
      <w:pPr>
        <w:ind w:left="480" w:hangingChars="200" w:hanging="480"/>
        <w:rPr>
          <w:rFonts w:ascii="標楷體" w:eastAsia="標楷體" w:hAnsi="標楷體"/>
        </w:rPr>
      </w:pPr>
    </w:p>
    <w:p w:rsidR="007A31F4" w:rsidRDefault="007A31F4">
      <w:pPr>
        <w:rPr>
          <w:rFonts w:hint="eastAsia"/>
        </w:rPr>
      </w:pPr>
      <w:bookmarkStart w:id="0" w:name="_GoBack"/>
      <w:bookmarkEnd w:id="0"/>
    </w:p>
    <w:sectPr w:rsidR="007A31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45"/>
    <w:rsid w:val="00667F45"/>
    <w:rsid w:val="007A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B78EC-778E-42CB-B7B6-1967387D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2024-04-17T01:28:00Z</dcterms:created>
  <dcterms:modified xsi:type="dcterms:W3CDTF">2024-04-17T01:28:00Z</dcterms:modified>
</cp:coreProperties>
</file>