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F3EBA" w14:textId="674982AC" w:rsidR="006078EE" w:rsidRPr="00AB4C9F" w:rsidRDefault="005E0059" w:rsidP="006078EE">
      <w:pPr>
        <w:ind w:left="480" w:hanging="480"/>
        <w:jc w:val="center"/>
        <w:rPr>
          <w:rFonts w:ascii="標楷體" w:eastAsia="標楷體" w:hAnsi="標楷體"/>
          <w:bCs/>
          <w:color w:val="FFFF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標楷體" w:eastAsia="標楷體" w:hAnsi="標楷體" w:hint="eastAsia"/>
          <w:b/>
          <w:color w:val="FFFF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AB4C9F" w:rsidRPr="00AB4C9F">
        <w:rPr>
          <w:rFonts w:ascii="標楷體" w:eastAsia="標楷體" w:hAnsi="標楷體"/>
          <w:b/>
          <w:noProof/>
          <w:color w:val="FFFF00"/>
          <w:sz w:val="44"/>
          <w:szCs w:val="44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1D0E3D7A" wp14:editId="2CCC0BB2">
            <wp:simplePos x="0" y="0"/>
            <wp:positionH relativeFrom="margin">
              <wp:align>left</wp:align>
            </wp:positionH>
            <wp:positionV relativeFrom="paragraph">
              <wp:posOffset>130629</wp:posOffset>
            </wp:positionV>
            <wp:extent cx="5366575" cy="8609610"/>
            <wp:effectExtent l="0" t="0" r="5715" b="1270"/>
            <wp:wrapNone/>
            <wp:docPr id="1750459624" name="圖片 1" descr="一張含有 戶外, 天空, 樹狀, 雲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459624" name="圖片 1" descr="一張含有 戶外, 天空, 樹狀, 雲 的圖片&#10;&#10;AI 產生的內容可能不正確。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71807" cy="86180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78EE" w:rsidRPr="00AB4C9F">
        <w:rPr>
          <w:rFonts w:ascii="標楷體" w:eastAsia="標楷體" w:hAnsi="標楷體" w:hint="eastAsia"/>
          <w:b/>
          <w:color w:val="FFFF00"/>
          <w:sz w:val="72"/>
          <w:szCs w:val="72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海端鄉稻米生產概況</w:t>
      </w:r>
    </w:p>
    <w:p w14:paraId="388DA4DB" w14:textId="30C66DCA" w:rsidR="006078EE" w:rsidRPr="00AB4C9F" w:rsidRDefault="006078EE" w:rsidP="006078EE">
      <w:pPr>
        <w:ind w:left="480" w:hanging="480"/>
        <w:jc w:val="center"/>
        <w:rPr>
          <w:rFonts w:ascii="標楷體" w:eastAsia="標楷體" w:hAnsi="標楷體"/>
          <w:b/>
          <w:bCs/>
          <w:sz w:val="40"/>
          <w:szCs w:val="40"/>
        </w:rPr>
      </w:pPr>
    </w:p>
    <w:p w14:paraId="3957F32C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1494328B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526CCF93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2021AEF1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261059B3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327A6F12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1369F743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1549F8C1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059FC426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43B00A6F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694671DB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3F76FD30" w14:textId="2DDE6363" w:rsidR="006078EE" w:rsidRPr="00AB4C9F" w:rsidRDefault="006078EE" w:rsidP="006078EE">
      <w:pPr>
        <w:ind w:left="480" w:hanging="480"/>
        <w:jc w:val="center"/>
        <w:rPr>
          <w:rFonts w:ascii="標楷體" w:eastAsia="標楷體" w:hAnsi="標楷體"/>
          <w:b/>
          <w:bCs/>
          <w:color w:val="FFFF0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</w:pPr>
      <w:proofErr w:type="gramStart"/>
      <w:r w:rsidRPr="00AB4C9F">
        <w:rPr>
          <w:rFonts w:ascii="標楷體" w:eastAsia="標楷體" w:hAnsi="標楷體" w:hint="eastAsia"/>
          <w:b/>
          <w:bCs/>
          <w:color w:val="FFFF0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臺</w:t>
      </w:r>
      <w:proofErr w:type="gramEnd"/>
      <w:r w:rsidRPr="00AB4C9F">
        <w:rPr>
          <w:rFonts w:ascii="標楷體" w:eastAsia="標楷體" w:hAnsi="標楷體" w:hint="eastAsia"/>
          <w:b/>
          <w:bCs/>
          <w:color w:val="FFFF00"/>
          <w:sz w:val="48"/>
          <w:szCs w:val="48"/>
          <w14:reflection w14:blurRad="6350" w14:stA="53000" w14:stPos="0" w14:endA="300" w14:endPos="35500" w14:dist="0" w14:dir="5400000" w14:fadeDir="5400000" w14:sx="100000" w14:sy="-90000" w14:kx="0" w14:ky="0" w14:algn="bl"/>
          <w14:textOutline w14:w="0" w14:cap="flat" w14:cmpd="sng" w14:algn="ctr">
            <w14:noFill/>
            <w14:prstDash w14:val="solid"/>
            <w14:round/>
          </w14:textOutline>
        </w:rPr>
        <w:t>東縣海端鄉公所農業課編制</w:t>
      </w:r>
    </w:p>
    <w:p w14:paraId="586E3989" w14:textId="77777777" w:rsidR="006078EE" w:rsidRDefault="006078EE" w:rsidP="006078EE">
      <w:pPr>
        <w:ind w:left="480" w:hanging="480"/>
        <w:jc w:val="center"/>
        <w:rPr>
          <w:rFonts w:ascii="標楷體" w:eastAsia="標楷體" w:hAnsi="標楷體"/>
          <w:sz w:val="40"/>
          <w:szCs w:val="40"/>
        </w:rPr>
      </w:pPr>
    </w:p>
    <w:p w14:paraId="06926DF1" w14:textId="77777777" w:rsidR="006078EE" w:rsidRDefault="006078EE" w:rsidP="006078EE">
      <w:pPr>
        <w:rPr>
          <w:rFonts w:ascii="標楷體" w:eastAsia="標楷體" w:hAnsi="標楷體"/>
          <w:b/>
          <w:bCs/>
        </w:rPr>
      </w:pPr>
    </w:p>
    <w:p w14:paraId="2CE28F20" w14:textId="77777777" w:rsidR="006078EE" w:rsidRPr="00A05221" w:rsidRDefault="006078EE" w:rsidP="006078EE">
      <w:pPr>
        <w:ind w:left="480" w:hanging="480"/>
        <w:jc w:val="center"/>
        <w:rPr>
          <w:rFonts w:ascii="標楷體" w:eastAsia="標楷體" w:hAnsi="標楷體"/>
          <w:sz w:val="32"/>
          <w:szCs w:val="32"/>
        </w:rPr>
      </w:pPr>
      <w:r w:rsidRPr="00A05221">
        <w:rPr>
          <w:rFonts w:ascii="標楷體" w:eastAsia="標楷體" w:hAnsi="標楷體" w:hint="eastAsia"/>
          <w:sz w:val="32"/>
          <w:szCs w:val="32"/>
        </w:rPr>
        <w:lastRenderedPageBreak/>
        <w:t>海端鄉稻米生產概況</w:t>
      </w:r>
    </w:p>
    <w:p w14:paraId="23BC57B3" w14:textId="2BD9602C" w:rsidR="00EF6921" w:rsidRPr="00A05221" w:rsidRDefault="00EF6921" w:rsidP="006078EE">
      <w:pPr>
        <w:ind w:left="480" w:hanging="480"/>
        <w:jc w:val="center"/>
        <w:rPr>
          <w:rFonts w:ascii="標楷體" w:eastAsia="標楷體" w:hAnsi="標楷體"/>
          <w:sz w:val="32"/>
          <w:szCs w:val="32"/>
        </w:rPr>
      </w:pPr>
      <w:r w:rsidRPr="00A05221">
        <w:rPr>
          <w:rFonts w:ascii="標楷體" w:eastAsia="標楷體" w:hAnsi="標楷體" w:hint="eastAsia"/>
          <w:sz w:val="32"/>
          <w:szCs w:val="32"/>
        </w:rPr>
        <w:t>目錄</w:t>
      </w:r>
    </w:p>
    <w:p w14:paraId="13FEC6EB" w14:textId="2FE7EB31" w:rsidR="006078EE" w:rsidRPr="00A05221" w:rsidRDefault="006078EE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海端鄉</w:t>
      </w:r>
      <w:r w:rsidR="00EF6921" w:rsidRPr="00A05221">
        <w:rPr>
          <w:rFonts w:ascii="標楷體" w:eastAsia="標楷體" w:hAnsi="標楷體" w:hint="eastAsia"/>
          <w:sz w:val="28"/>
          <w:szCs w:val="28"/>
        </w:rPr>
        <w:t>基本</w:t>
      </w:r>
      <w:r w:rsidRPr="00A05221">
        <w:rPr>
          <w:rFonts w:ascii="標楷體" w:eastAsia="標楷體" w:hAnsi="標楷體" w:hint="eastAsia"/>
          <w:sz w:val="28"/>
          <w:szCs w:val="28"/>
        </w:rPr>
        <w:t>簡介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1~2頁</w:t>
      </w:r>
    </w:p>
    <w:p w14:paraId="0FBB0B54" w14:textId="32038361" w:rsidR="006078EE" w:rsidRPr="00A05221" w:rsidRDefault="006078EE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水稻種植面積歷年成長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3~6頁</w:t>
      </w:r>
    </w:p>
    <w:p w14:paraId="40C24B17" w14:textId="31619CD3" w:rsidR="00EF6921" w:rsidRPr="00A05221" w:rsidRDefault="00EF6921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水稻生長時程表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7頁</w:t>
      </w:r>
    </w:p>
    <w:p w14:paraId="28544084" w14:textId="4FFD5A81" w:rsidR="006078EE" w:rsidRPr="00A05221" w:rsidRDefault="00EF6921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目前種植水稻遇到的瓶頸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7~8頁</w:t>
      </w:r>
    </w:p>
    <w:p w14:paraId="25246ABF" w14:textId="4A99863F" w:rsidR="00EF6921" w:rsidRPr="00A05221" w:rsidRDefault="00EF6921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113年水稻種植面積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8頁</w:t>
      </w:r>
    </w:p>
    <w:p w14:paraId="7860A601" w14:textId="2ACA9080" w:rsidR="00EF6921" w:rsidRPr="00A05221" w:rsidRDefault="00EF6921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本鄉種植水稻品種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8~9頁</w:t>
      </w:r>
    </w:p>
    <w:p w14:paraId="3B36C6AA" w14:textId="0974D167" w:rsidR="00EF6921" w:rsidRPr="00A05221" w:rsidRDefault="00EF6921" w:rsidP="006078EE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水稻種植支出成本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9~10頁</w:t>
      </w:r>
    </w:p>
    <w:p w14:paraId="2165A205" w14:textId="29DC3600" w:rsidR="006078EE" w:rsidRPr="00A05221" w:rsidRDefault="00A7615A" w:rsidP="00A7615A">
      <w:pPr>
        <w:pStyle w:val="a9"/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A05221">
        <w:rPr>
          <w:rFonts w:ascii="標楷體" w:eastAsia="標楷體" w:hAnsi="標楷體" w:hint="eastAsia"/>
          <w:sz w:val="28"/>
          <w:szCs w:val="28"/>
        </w:rPr>
        <w:t>結語</w:t>
      </w:r>
      <w:r w:rsidR="006D07D1">
        <w:rPr>
          <w:rFonts w:ascii="標楷體" w:eastAsia="標楷體" w:hAnsi="標楷體"/>
          <w:sz w:val="28"/>
          <w:szCs w:val="28"/>
        </w:rPr>
        <w:t>…</w:t>
      </w:r>
      <w:proofErr w:type="gramStart"/>
      <w:r w:rsidR="006D07D1">
        <w:rPr>
          <w:rFonts w:ascii="標楷體" w:eastAsia="標楷體" w:hAnsi="標楷體"/>
          <w:sz w:val="28"/>
          <w:szCs w:val="28"/>
        </w:rPr>
        <w:t>…………………………………………………</w:t>
      </w:r>
      <w:proofErr w:type="gramEnd"/>
      <w:r w:rsidR="006D07D1">
        <w:rPr>
          <w:rFonts w:ascii="標楷體" w:eastAsia="標楷體" w:hAnsi="標楷體" w:hint="eastAsia"/>
          <w:sz w:val="28"/>
          <w:szCs w:val="28"/>
        </w:rPr>
        <w:t>10頁</w:t>
      </w:r>
    </w:p>
    <w:p w14:paraId="0DD8F9B8" w14:textId="77777777" w:rsidR="006078EE" w:rsidRDefault="006078EE" w:rsidP="006078EE">
      <w:pPr>
        <w:rPr>
          <w:rFonts w:ascii="標楷體" w:eastAsia="標楷體" w:hAnsi="標楷體"/>
          <w:b/>
          <w:bCs/>
        </w:rPr>
      </w:pPr>
    </w:p>
    <w:p w14:paraId="19E9EA0E" w14:textId="77777777" w:rsidR="00BB52C8" w:rsidRDefault="00BB52C8" w:rsidP="006078EE">
      <w:pPr>
        <w:rPr>
          <w:rFonts w:ascii="標楷體" w:eastAsia="標楷體" w:hAnsi="標楷體"/>
          <w:b/>
          <w:bCs/>
        </w:rPr>
        <w:sectPr w:rsidR="00BB52C8">
          <w:pgSz w:w="11906" w:h="16838"/>
          <w:pgMar w:top="1440" w:right="1800" w:bottom="1440" w:left="1800" w:header="851" w:footer="992" w:gutter="0"/>
          <w:cols w:space="425"/>
          <w:docGrid w:type="lines" w:linePitch="360"/>
        </w:sectPr>
      </w:pPr>
    </w:p>
    <w:p w14:paraId="20C68E0F" w14:textId="77777777" w:rsidR="00BB52C8" w:rsidRDefault="00BB52C8" w:rsidP="006078EE">
      <w:pPr>
        <w:rPr>
          <w:rFonts w:ascii="標楷體" w:eastAsia="標楷體" w:hAnsi="標楷體"/>
          <w:b/>
          <w:bCs/>
        </w:rPr>
        <w:sectPr w:rsidR="00BB52C8" w:rsidSect="00BB52C8">
          <w:footerReference w:type="default" r:id="rId8"/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60"/>
        </w:sectPr>
      </w:pPr>
    </w:p>
    <w:p w14:paraId="610115A1" w14:textId="77777777" w:rsidR="00BB52C8" w:rsidRDefault="00BB52C8" w:rsidP="006078EE">
      <w:pPr>
        <w:rPr>
          <w:rFonts w:ascii="標楷體" w:eastAsia="標楷體" w:hAnsi="標楷體"/>
          <w:b/>
          <w:bCs/>
        </w:rPr>
      </w:pPr>
    </w:p>
    <w:p w14:paraId="49324BC1" w14:textId="2120CDE3" w:rsidR="006078EE" w:rsidRPr="00543614" w:rsidRDefault="00A05221" w:rsidP="00543614">
      <w:pPr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543614">
        <w:rPr>
          <w:rFonts w:ascii="標楷體" w:eastAsia="標楷體" w:hAnsi="標楷體" w:hint="eastAsia"/>
          <w:b/>
          <w:bCs/>
          <w:sz w:val="36"/>
          <w:szCs w:val="36"/>
        </w:rPr>
        <w:t>資料來源:</w:t>
      </w:r>
    </w:p>
    <w:p w14:paraId="315968F3" w14:textId="316F6E27" w:rsidR="00A05221" w:rsidRPr="00296E25" w:rsidRDefault="00296E25" w:rsidP="00A05221">
      <w:pPr>
        <w:rPr>
          <w:rFonts w:ascii="標楷體" w:eastAsia="標楷體" w:hAnsi="標楷體"/>
          <w:b/>
          <w:bCs/>
        </w:rPr>
      </w:pPr>
      <w:r w:rsidRPr="00296E25">
        <w:rPr>
          <w:rFonts w:ascii="標楷體" w:eastAsia="標楷體" w:hAnsi="標楷體" w:hint="eastAsia"/>
          <w:b/>
          <w:bCs/>
        </w:rPr>
        <w:t>國土</w:t>
      </w:r>
      <w:proofErr w:type="gramStart"/>
      <w:r w:rsidRPr="00296E25">
        <w:rPr>
          <w:rFonts w:ascii="標楷體" w:eastAsia="標楷體" w:hAnsi="標楷體" w:hint="eastAsia"/>
          <w:b/>
          <w:bCs/>
        </w:rPr>
        <w:t>測繪圖資服務</w:t>
      </w:r>
      <w:proofErr w:type="gramEnd"/>
      <w:r w:rsidRPr="00296E25">
        <w:rPr>
          <w:rFonts w:ascii="標楷體" w:eastAsia="標楷體" w:hAnsi="標楷體" w:hint="eastAsia"/>
          <w:b/>
          <w:bCs/>
        </w:rPr>
        <w:t>雲</w:t>
      </w:r>
      <w:r w:rsidR="00543614">
        <w:rPr>
          <w:rFonts w:ascii="標楷體" w:eastAsia="標楷體" w:hAnsi="標楷體" w:hint="eastAsia"/>
          <w:b/>
          <w:bCs/>
        </w:rPr>
        <w:t>(圖一、圖二、圖三、圖七、圖九、圖十一)</w:t>
      </w:r>
    </w:p>
    <w:p w14:paraId="3BD3D22D" w14:textId="4AD057DB" w:rsidR="006078EE" w:rsidRPr="00296E25" w:rsidRDefault="00296E25" w:rsidP="006078EE">
      <w:pPr>
        <w:rPr>
          <w:rFonts w:ascii="標楷體" w:eastAsia="標楷體" w:hAnsi="標楷體"/>
          <w:b/>
          <w:bCs/>
        </w:rPr>
      </w:pPr>
      <w:r w:rsidRPr="00296E25">
        <w:rPr>
          <w:rFonts w:ascii="標楷體" w:eastAsia="標楷體" w:hAnsi="標楷體" w:hint="eastAsia"/>
          <w:b/>
          <w:bCs/>
        </w:rPr>
        <w:t>航測及遙測分署</w:t>
      </w:r>
      <w:r w:rsidR="00543614">
        <w:rPr>
          <w:rFonts w:ascii="標楷體" w:eastAsia="標楷體" w:hAnsi="標楷體" w:hint="eastAsia"/>
          <w:b/>
          <w:bCs/>
        </w:rPr>
        <w:t>(圖六、圖八、圖十)</w:t>
      </w:r>
    </w:p>
    <w:p w14:paraId="7EAF3CA2" w14:textId="5903EE63" w:rsidR="00296E25" w:rsidRPr="00296E25" w:rsidRDefault="00296E25" w:rsidP="006078EE">
      <w:pPr>
        <w:rPr>
          <w:rFonts w:ascii="標楷體" w:eastAsia="標楷體" w:hAnsi="標楷體"/>
          <w:b/>
          <w:bCs/>
        </w:rPr>
      </w:pPr>
      <w:r w:rsidRPr="00296E25">
        <w:rPr>
          <w:rFonts w:ascii="標楷體" w:eastAsia="標楷體" w:hAnsi="標楷體" w:hint="eastAsia"/>
          <w:b/>
          <w:bCs/>
        </w:rPr>
        <w:t>農業部農</w:t>
      </w:r>
      <w:proofErr w:type="gramStart"/>
      <w:r w:rsidRPr="00296E25">
        <w:rPr>
          <w:rFonts w:ascii="標楷體" w:eastAsia="標楷體" w:hAnsi="標楷體" w:hint="eastAsia"/>
          <w:b/>
          <w:bCs/>
        </w:rPr>
        <w:t>糧署農</w:t>
      </w:r>
      <w:proofErr w:type="gramEnd"/>
      <w:r w:rsidRPr="00296E25">
        <w:rPr>
          <w:rFonts w:ascii="標楷體" w:eastAsia="標楷體" w:hAnsi="標楷體" w:hint="eastAsia"/>
          <w:b/>
          <w:bCs/>
        </w:rPr>
        <w:t>糧情調查作業資訊系統</w:t>
      </w:r>
      <w:r w:rsidR="00543614">
        <w:rPr>
          <w:rFonts w:ascii="標楷體" w:eastAsia="標楷體" w:hAnsi="標楷體" w:hint="eastAsia"/>
          <w:b/>
          <w:bCs/>
        </w:rPr>
        <w:t>(圖四、圖五、圖十二)</w:t>
      </w:r>
    </w:p>
    <w:p w14:paraId="6086FADA" w14:textId="5F50D77E" w:rsidR="006078EE" w:rsidRDefault="00543614" w:rsidP="006078EE">
      <w:pPr>
        <w:rPr>
          <w:rFonts w:ascii="標楷體" w:eastAsia="標楷體" w:hAnsi="標楷體"/>
          <w:b/>
          <w:bCs/>
        </w:rPr>
      </w:pPr>
      <w:proofErr w:type="gramStart"/>
      <w:r>
        <w:rPr>
          <w:rFonts w:ascii="標楷體" w:eastAsia="標楷體" w:hAnsi="標楷體" w:hint="eastAsia"/>
          <w:b/>
          <w:bCs/>
        </w:rPr>
        <w:t>臺</w:t>
      </w:r>
      <w:proofErr w:type="gramEnd"/>
      <w:r>
        <w:rPr>
          <w:rFonts w:ascii="標楷體" w:eastAsia="標楷體" w:hAnsi="標楷體" w:hint="eastAsia"/>
          <w:b/>
          <w:bCs/>
        </w:rPr>
        <w:t>東農業改良場(圖十二)</w:t>
      </w:r>
    </w:p>
    <w:p w14:paraId="19423AFA" w14:textId="3CF7411C" w:rsidR="00543614" w:rsidRDefault="00543614" w:rsidP="006078EE">
      <w:p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海端鄉農業產銷班班長(支出成本費用表)</w:t>
      </w:r>
    </w:p>
    <w:p w14:paraId="7E8A48BD" w14:textId="77777777" w:rsidR="00BB52C8" w:rsidRDefault="00BB52C8" w:rsidP="006078EE">
      <w:pPr>
        <w:rPr>
          <w:rFonts w:ascii="標楷體" w:eastAsia="標楷體" w:hAnsi="標楷體"/>
          <w:b/>
          <w:bCs/>
        </w:rPr>
      </w:pPr>
    </w:p>
    <w:p w14:paraId="681D2253" w14:textId="014E38AF" w:rsidR="009C1399" w:rsidRPr="00413375" w:rsidRDefault="002E62F9" w:rsidP="009C1399">
      <w:pPr>
        <w:pStyle w:val="a9"/>
        <w:numPr>
          <w:ilvl w:val="0"/>
          <w:numId w:val="1"/>
        </w:num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lastRenderedPageBreak/>
        <w:t>海端鄉</w:t>
      </w:r>
      <w:r w:rsidR="00EF6921">
        <w:rPr>
          <w:rFonts w:ascii="標楷體" w:eastAsia="標楷體" w:hAnsi="標楷體" w:hint="eastAsia"/>
          <w:b/>
          <w:bCs/>
        </w:rPr>
        <w:t>基本</w:t>
      </w:r>
      <w:r w:rsidR="009C1399" w:rsidRPr="00413375">
        <w:rPr>
          <w:rFonts w:ascii="標楷體" w:eastAsia="標楷體" w:hAnsi="標楷體" w:hint="eastAsia"/>
          <w:b/>
          <w:bCs/>
        </w:rPr>
        <w:t>簡介</w:t>
      </w:r>
    </w:p>
    <w:p w14:paraId="137CAAD3" w14:textId="1107ECD6" w:rsidR="00257471" w:rsidRDefault="00AA2822" w:rsidP="00257471">
      <w:pPr>
        <w:rPr>
          <w:rFonts w:ascii="標楷體" w:eastAsia="標楷體" w:hAnsi="標楷體"/>
        </w:rPr>
      </w:pPr>
      <w:proofErr w:type="gramStart"/>
      <w:r w:rsidRPr="00347EED">
        <w:rPr>
          <w:rFonts w:ascii="標楷體" w:eastAsia="標楷體" w:hAnsi="標楷體" w:hint="eastAsia"/>
        </w:rPr>
        <w:t>臺</w:t>
      </w:r>
      <w:proofErr w:type="gramEnd"/>
      <w:r w:rsidRPr="00347EED">
        <w:rPr>
          <w:rFonts w:ascii="標楷體" w:eastAsia="標楷體" w:hAnsi="標楷體" w:hint="eastAsia"/>
        </w:rPr>
        <w:t>東縣面積為351,500公頃，其中海端鄉面積88</w:t>
      </w:r>
      <w:r w:rsidR="00347EED">
        <w:rPr>
          <w:rFonts w:ascii="標楷體" w:eastAsia="標楷體" w:hAnsi="標楷體" w:hint="eastAsia"/>
        </w:rPr>
        <w:t>,</w:t>
      </w:r>
      <w:r w:rsidRPr="00347EED">
        <w:rPr>
          <w:rFonts w:ascii="標楷體" w:eastAsia="標楷體" w:hAnsi="標楷體" w:hint="eastAsia"/>
        </w:rPr>
        <w:t>000公頃</w:t>
      </w:r>
      <w:r w:rsidR="00274BBA" w:rsidRPr="00347EED">
        <w:rPr>
          <w:rFonts w:ascii="標楷體" w:eastAsia="標楷體" w:hAnsi="標楷體" w:hint="eastAsia"/>
        </w:rPr>
        <w:t>是</w:t>
      </w:r>
      <w:r w:rsidRPr="00347EED">
        <w:rPr>
          <w:rFonts w:ascii="標楷體" w:eastAsia="標楷體" w:hAnsi="標楷體" w:hint="eastAsia"/>
        </w:rPr>
        <w:t>本縣面積最大的行政區</w:t>
      </w:r>
      <w:proofErr w:type="gramStart"/>
      <w:r w:rsidRPr="00347EED">
        <w:rPr>
          <w:rFonts w:ascii="標楷體" w:eastAsia="標楷體" w:hAnsi="標楷體" w:hint="eastAsia"/>
        </w:rPr>
        <w:t>佔</w:t>
      </w:r>
      <w:proofErr w:type="gramEnd"/>
      <w:r w:rsidRPr="00347EED">
        <w:rPr>
          <w:rFonts w:ascii="標楷體" w:eastAsia="標楷體" w:hAnsi="標楷體" w:hint="eastAsia"/>
        </w:rPr>
        <w:t>了本縣約25%的面積，</w:t>
      </w:r>
      <w:r w:rsidR="00180027">
        <w:rPr>
          <w:rFonts w:ascii="標楷體" w:eastAsia="標楷體" w:hAnsi="標楷體" w:hint="eastAsia"/>
        </w:rPr>
        <w:t>本鄉土地約</w:t>
      </w:r>
      <w:proofErr w:type="gramStart"/>
      <w:r w:rsidR="00180027">
        <w:rPr>
          <w:rFonts w:ascii="標楷體" w:eastAsia="標楷體" w:hAnsi="標楷體" w:hint="eastAsia"/>
        </w:rPr>
        <w:t>9成</w:t>
      </w:r>
      <w:proofErr w:type="gramEnd"/>
      <w:r w:rsidR="00180027">
        <w:rPr>
          <w:rFonts w:ascii="標楷體" w:eastAsia="標楷體" w:hAnsi="標楷體" w:hint="eastAsia"/>
        </w:rPr>
        <w:t>面積為山坡地約</w:t>
      </w:r>
      <w:proofErr w:type="gramStart"/>
      <w:r w:rsidR="00180027">
        <w:rPr>
          <w:rFonts w:ascii="標楷體" w:eastAsia="標楷體" w:hAnsi="標楷體" w:hint="eastAsia"/>
        </w:rPr>
        <w:t>1成</w:t>
      </w:r>
      <w:proofErr w:type="gramEnd"/>
      <w:r w:rsidR="00180027">
        <w:rPr>
          <w:rFonts w:ascii="標楷體" w:eastAsia="標楷體" w:hAnsi="標楷體" w:hint="eastAsia"/>
        </w:rPr>
        <w:t>面積為平坦土地，其中</w:t>
      </w:r>
      <w:r w:rsidR="00B26F71">
        <w:rPr>
          <w:rFonts w:ascii="標楷體" w:eastAsia="標楷體" w:hAnsi="標楷體" w:hint="eastAsia"/>
        </w:rPr>
        <w:t>已</w:t>
      </w:r>
      <w:r w:rsidR="00180027">
        <w:rPr>
          <w:rFonts w:ascii="標楷體" w:eastAsia="標楷體" w:hAnsi="標楷體" w:hint="eastAsia"/>
        </w:rPr>
        <w:t>開墾土地</w:t>
      </w:r>
      <w:proofErr w:type="gramStart"/>
      <w:r w:rsidR="00180027">
        <w:rPr>
          <w:rFonts w:ascii="標楷體" w:eastAsia="標楷體" w:hAnsi="標楷體" w:hint="eastAsia"/>
        </w:rPr>
        <w:t>約占本鄉</w:t>
      </w:r>
      <w:proofErr w:type="gramEnd"/>
      <w:r w:rsidR="00180027">
        <w:rPr>
          <w:rFonts w:ascii="標楷體" w:eastAsia="標楷體" w:hAnsi="標楷體" w:hint="eastAsia"/>
        </w:rPr>
        <w:t>面積不到</w:t>
      </w:r>
      <w:proofErr w:type="gramStart"/>
      <w:r w:rsidR="00180027">
        <w:rPr>
          <w:rFonts w:ascii="標楷體" w:eastAsia="標楷體" w:hAnsi="標楷體" w:hint="eastAsia"/>
        </w:rPr>
        <w:t>2成</w:t>
      </w:r>
      <w:proofErr w:type="gramEnd"/>
      <w:r w:rsidR="00180027">
        <w:rPr>
          <w:rFonts w:ascii="標楷體" w:eastAsia="標楷體" w:hAnsi="標楷體" w:hint="eastAsia"/>
        </w:rPr>
        <w:t>，其餘8成為原始林</w:t>
      </w:r>
      <w:r w:rsidRPr="00347EED">
        <w:rPr>
          <w:rFonts w:ascii="標楷體" w:eastAsia="標楷體" w:hAnsi="標楷體" w:hint="eastAsia"/>
        </w:rPr>
        <w:t>本鄉</w:t>
      </w:r>
      <w:r w:rsidR="00B26F71">
        <w:rPr>
          <w:rFonts w:ascii="標楷體" w:eastAsia="標楷體" w:hAnsi="標楷體" w:hint="eastAsia"/>
        </w:rPr>
        <w:t>雖</w:t>
      </w:r>
      <w:r w:rsidRPr="00347EED">
        <w:rPr>
          <w:rFonts w:ascii="標楷體" w:eastAsia="標楷體" w:hAnsi="標楷體" w:hint="eastAsia"/>
        </w:rPr>
        <w:t>土地遼闊</w:t>
      </w:r>
      <w:r w:rsidR="00274BBA" w:rsidRPr="00347EED">
        <w:rPr>
          <w:rFonts w:ascii="標楷體" w:eastAsia="標楷體" w:hAnsi="標楷體" w:hint="eastAsia"/>
        </w:rPr>
        <w:t>但符合條件可種植水稻土地約200公頃</w:t>
      </w:r>
      <w:proofErr w:type="gramStart"/>
      <w:r w:rsidR="00274BBA" w:rsidRPr="00347EED">
        <w:rPr>
          <w:rFonts w:ascii="標楷體" w:eastAsia="標楷體" w:hAnsi="標楷體" w:hint="eastAsia"/>
        </w:rPr>
        <w:t>佔</w:t>
      </w:r>
      <w:proofErr w:type="gramEnd"/>
      <w:r w:rsidR="00274BBA" w:rsidRPr="00347EED">
        <w:rPr>
          <w:rFonts w:ascii="標楷體" w:eastAsia="標楷體" w:hAnsi="標楷體" w:hint="eastAsia"/>
        </w:rPr>
        <w:t>了本鄉面積0.22%，</w:t>
      </w:r>
      <w:r w:rsidR="00347EED" w:rsidRPr="00347EED">
        <w:rPr>
          <w:rFonts w:ascii="標楷體" w:eastAsia="標楷體" w:hAnsi="標楷體" w:hint="eastAsia"/>
        </w:rPr>
        <w:t>水源穩定、充沛是種植水稻的基本條件，所以對於海拔較拔高的土地，水源成了無法種植水稻的主要的原因，</w:t>
      </w:r>
      <w:r w:rsidR="00EF6921">
        <w:rPr>
          <w:rFonts w:ascii="標楷體" w:eastAsia="標楷體" w:hAnsi="標楷體" w:hint="eastAsia"/>
        </w:rPr>
        <w:t>也因為這樣</w:t>
      </w:r>
      <w:r w:rsidR="00347EED" w:rsidRPr="00347EED">
        <w:rPr>
          <w:rFonts w:ascii="標楷體" w:eastAsia="標楷體" w:hAnsi="標楷體" w:hint="eastAsia"/>
        </w:rPr>
        <w:t>目前本鄉</w:t>
      </w:r>
      <w:r w:rsidR="00EF6921">
        <w:rPr>
          <w:rFonts w:ascii="標楷體" w:eastAsia="標楷體" w:hAnsi="標楷體" w:hint="eastAsia"/>
        </w:rPr>
        <w:t>水稻</w:t>
      </w:r>
      <w:r w:rsidR="00347EED" w:rsidRPr="00347EED">
        <w:rPr>
          <w:rFonts w:ascii="標楷體" w:eastAsia="標楷體" w:hAnsi="標楷體" w:hint="eastAsia"/>
        </w:rPr>
        <w:t>種植區域主要為</w:t>
      </w:r>
      <w:r w:rsidR="00EF6921">
        <w:rPr>
          <w:rFonts w:ascii="標楷體" w:eastAsia="標楷體" w:hAnsi="標楷體" w:hint="eastAsia"/>
        </w:rPr>
        <w:t>低海拔的地點像</w:t>
      </w:r>
      <w:r w:rsidR="00347EED" w:rsidRPr="00347EED">
        <w:rPr>
          <w:rFonts w:ascii="標楷體" w:eastAsia="標楷體" w:hAnsi="標楷體" w:hint="eastAsia"/>
        </w:rPr>
        <w:t>廣原村-龍泉部落(圖一)、海端村-初來部落(圖二)、加拿村-加拿國校後方(圖三),從以下航照圖可以發現水稻的種植是跟水的流動方向</w:t>
      </w:r>
      <w:r w:rsidR="004650D2">
        <w:rPr>
          <w:rFonts w:ascii="標楷體" w:eastAsia="標楷體" w:hAnsi="標楷體" w:hint="eastAsia"/>
        </w:rPr>
        <w:t>(紅色、黃色線條)</w:t>
      </w:r>
      <w:r w:rsidR="00347EED" w:rsidRPr="00347EED">
        <w:rPr>
          <w:rFonts w:ascii="標楷體" w:eastAsia="標楷體" w:hAnsi="標楷體" w:hint="eastAsia"/>
        </w:rPr>
        <w:t>息息相關的</w:t>
      </w:r>
      <w:r w:rsidR="00B26F71">
        <w:rPr>
          <w:rFonts w:ascii="標楷體" w:eastAsia="標楷體" w:hAnsi="標楷體" w:hint="eastAsia"/>
        </w:rPr>
        <w:t>，所以</w:t>
      </w:r>
      <w:proofErr w:type="gramStart"/>
      <w:r w:rsidR="00EF6921">
        <w:rPr>
          <w:rFonts w:ascii="標楷體" w:eastAsia="標楷體" w:hAnsi="標楷體" w:hint="eastAsia"/>
        </w:rPr>
        <w:t>可以說</w:t>
      </w:r>
      <w:r w:rsidR="004650D2">
        <w:rPr>
          <w:rFonts w:ascii="標楷體" w:eastAsia="標楷體" w:hAnsi="標楷體" w:hint="eastAsia"/>
        </w:rPr>
        <w:t>有稻田</w:t>
      </w:r>
      <w:proofErr w:type="gramEnd"/>
      <w:r w:rsidR="004650D2">
        <w:rPr>
          <w:rFonts w:ascii="標楷體" w:eastAsia="標楷體" w:hAnsi="標楷體" w:hint="eastAsia"/>
        </w:rPr>
        <w:t>的地方就是水源穩定的地方</w:t>
      </w:r>
      <w:r w:rsidR="00B26F71">
        <w:rPr>
          <w:rFonts w:ascii="標楷體" w:eastAsia="標楷體" w:hAnsi="標楷體" w:hint="eastAsia"/>
        </w:rPr>
        <w:t>。</w:t>
      </w:r>
    </w:p>
    <w:p w14:paraId="5CBC2414" w14:textId="78157AC5" w:rsidR="00C50119" w:rsidRDefault="00C50119" w:rsidP="002574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57B830AC" wp14:editId="27C0960F">
            <wp:extent cx="5895975" cy="5327374"/>
            <wp:effectExtent l="0" t="0" r="0" b="6985"/>
            <wp:docPr id="778167845" name="圖片 6" descr="一張含有 空中攝影, 地圖, 俯視圖, 空中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167845" name="圖片 6" descr="一張含有 空中攝影, 地圖, 俯視圖, 空中 的圖片&#10;&#10;AI 產生的內容可能不正確。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0521" cy="53314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3375">
        <w:rPr>
          <w:rFonts w:ascii="標楷體" w:eastAsia="標楷體" w:hAnsi="標楷體" w:hint="eastAsia"/>
          <w:b/>
          <w:bCs/>
        </w:rPr>
        <w:t>圖一 廣原村-龍泉部落</w:t>
      </w: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2B826212" wp14:editId="59210E0D">
            <wp:extent cx="5648325" cy="3792772"/>
            <wp:effectExtent l="0" t="0" r="0" b="0"/>
            <wp:docPr id="1567366739" name="圖片 5" descr="一張含有 地圖, 空中攝影, 俯視圖, 空中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366739" name="圖片 5" descr="一張含有 地圖, 空中攝影, 俯視圖, 空中 的圖片&#10;&#10;AI 產生的內容可能不正確。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2851" cy="3795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t xml:space="preserve">圖二 </w:t>
      </w:r>
      <w:r w:rsidRPr="00347EED">
        <w:rPr>
          <w:rFonts w:ascii="標楷體" w:eastAsia="標楷體" w:hAnsi="標楷體" w:hint="eastAsia"/>
        </w:rPr>
        <w:t>海端村-初來部落</w:t>
      </w:r>
    </w:p>
    <w:p w14:paraId="6A694A58" w14:textId="175BEC12" w:rsidR="00B26F71" w:rsidRDefault="00C50119" w:rsidP="00257471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2DBA656E" wp14:editId="7C8E2C8B">
            <wp:extent cx="5590400" cy="3753015"/>
            <wp:effectExtent l="0" t="0" r="0" b="0"/>
            <wp:docPr id="421979684" name="圖片 4" descr="一張含有 地圖, 空中攝影, 俯視圖, 空中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1979684" name="圖片 4" descr="一張含有 地圖, 空中攝影, 俯視圖, 空中 的圖片&#10;&#10;AI 產生的內容可能不正確。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00163" cy="3759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t xml:space="preserve">圖三 </w:t>
      </w:r>
      <w:r w:rsidRPr="00347EED">
        <w:rPr>
          <w:rFonts w:ascii="標楷體" w:eastAsia="標楷體" w:hAnsi="標楷體" w:hint="eastAsia"/>
        </w:rPr>
        <w:t>加拿村-加拿國校後方</w:t>
      </w:r>
    </w:p>
    <w:p w14:paraId="23BC1E11" w14:textId="5C790C11" w:rsidR="004650D2" w:rsidRDefault="004650D2" w:rsidP="004650D2">
      <w:pPr>
        <w:pStyle w:val="a9"/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水稻種植面積歷年成長</w:t>
      </w:r>
    </w:p>
    <w:p w14:paraId="7319EB32" w14:textId="742BB5C2" w:rsidR="00811349" w:rsidRDefault="004650D2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本鄉種植水稻已有幾10年的歷史，從一開始的人力開墾漸漸到現代化的機器，種植水稻已較早期變得容易，</w:t>
      </w:r>
      <w:r w:rsidR="006262A6">
        <w:rPr>
          <w:rFonts w:ascii="標楷體" w:eastAsia="標楷體" w:hAnsi="標楷體" w:hint="eastAsia"/>
        </w:rPr>
        <w:t>但是資料</w:t>
      </w:r>
      <w:r w:rsidR="00811349">
        <w:rPr>
          <w:rFonts w:ascii="標楷體" w:eastAsia="標楷體" w:hAnsi="標楷體" w:hint="eastAsia"/>
        </w:rPr>
        <w:t>(圖四、五)</w:t>
      </w:r>
      <w:r w:rsidR="006262A6">
        <w:rPr>
          <w:rFonts w:ascii="標楷體" w:eastAsia="標楷體" w:hAnsi="標楷體" w:hint="eastAsia"/>
        </w:rPr>
        <w:t>顯示民國96年~113年本鄉種植面積成長不超過20公頃，照理</w:t>
      </w:r>
      <w:proofErr w:type="gramStart"/>
      <w:r w:rsidR="006262A6">
        <w:rPr>
          <w:rFonts w:ascii="標楷體" w:eastAsia="標楷體" w:hAnsi="標楷體" w:hint="eastAsia"/>
        </w:rPr>
        <w:t>來說越現代化</w:t>
      </w:r>
      <w:proofErr w:type="gramEnd"/>
      <w:r w:rsidR="006262A6">
        <w:rPr>
          <w:rFonts w:ascii="標楷體" w:eastAsia="標楷體" w:hAnsi="標楷體" w:hint="eastAsia"/>
        </w:rPr>
        <w:t>開墾、種植等作業應該會越輕鬆進而導致面積增加才對，但經過訪談後發現事實與所想的不同，早期因土地都尚未開墾，經過</w:t>
      </w:r>
      <w:r w:rsidR="00997A4A">
        <w:rPr>
          <w:rFonts w:ascii="標楷體" w:eastAsia="標楷體" w:hAnsi="標楷體" w:hint="eastAsia"/>
        </w:rPr>
        <w:t>農民整理後就可種植水稻，但現</w:t>
      </w:r>
      <w:r w:rsidR="005E0059">
        <w:rPr>
          <w:rFonts w:ascii="標楷體" w:eastAsia="標楷體" w:hAnsi="標楷體" w:hint="eastAsia"/>
        </w:rPr>
        <w:t>在</w:t>
      </w:r>
      <w:r w:rsidR="00997A4A">
        <w:rPr>
          <w:rFonts w:ascii="標楷體" w:eastAsia="標楷體" w:hAnsi="標楷體" w:hint="eastAsia"/>
        </w:rPr>
        <w:t>因大部分土地都已開墾，導致目前呈現飽和的狀態已無地</w:t>
      </w:r>
      <w:r w:rsidR="005E0059">
        <w:rPr>
          <w:rFonts w:ascii="標楷體" w:eastAsia="標楷體" w:hAnsi="標楷體" w:hint="eastAsia"/>
        </w:rPr>
        <w:t>可</w:t>
      </w:r>
      <w:r w:rsidR="00997A4A">
        <w:rPr>
          <w:rFonts w:ascii="標楷體" w:eastAsia="標楷體" w:hAnsi="標楷體" w:hint="eastAsia"/>
        </w:rPr>
        <w:t>種植水稻。</w:t>
      </w:r>
    </w:p>
    <w:p w14:paraId="45796B77" w14:textId="0D528151" w:rsidR="004650D2" w:rsidRDefault="00811349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(圖六至</w:t>
      </w:r>
      <w:r w:rsidR="00BB52C8">
        <w:rPr>
          <w:rFonts w:ascii="標楷體" w:eastAsia="標楷體" w:hAnsi="標楷體" w:hint="eastAsia"/>
        </w:rPr>
        <w:t>圖</w:t>
      </w:r>
      <w:r>
        <w:rPr>
          <w:rFonts w:ascii="標楷體" w:eastAsia="標楷體" w:hAnsi="標楷體" w:hint="eastAsia"/>
        </w:rPr>
        <w:t>十一為早期與112年面積對照圖)</w:t>
      </w:r>
    </w:p>
    <w:p w14:paraId="6487AE4A" w14:textId="1B2B1775" w:rsidR="00811349" w:rsidRDefault="00811349" w:rsidP="004650D2">
      <w:pPr>
        <w:ind w:left="480"/>
        <w:rPr>
          <w:rFonts w:ascii="標楷體" w:eastAsia="標楷體" w:hAnsi="標楷體"/>
        </w:rPr>
      </w:pPr>
      <w:r w:rsidRPr="008654C6">
        <w:rPr>
          <w:rFonts w:ascii="標楷體" w:eastAsia="標楷體" w:hAnsi="標楷體"/>
          <w:noProof/>
        </w:rPr>
        <w:drawing>
          <wp:inline distT="0" distB="0" distL="0" distR="0" wp14:anchorId="5F2FA9B6" wp14:editId="1B98F86C">
            <wp:extent cx="5274310" cy="2433100"/>
            <wp:effectExtent l="0" t="0" r="2540" b="5715"/>
            <wp:docPr id="61093963" name="圖表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2518485A" w14:textId="67B4867C" w:rsidR="00811349" w:rsidRPr="008654C6" w:rsidRDefault="00811349" w:rsidP="00811349">
      <w:pPr>
        <w:rPr>
          <w:rFonts w:ascii="標楷體" w:eastAsia="標楷體" w:hAnsi="標楷體"/>
        </w:rPr>
      </w:pPr>
      <w:r w:rsidRPr="008654C6">
        <w:rPr>
          <w:rFonts w:ascii="標楷體" w:eastAsia="標楷體" w:hAnsi="標楷體" w:hint="eastAsia"/>
        </w:rPr>
        <w:t>圖</w:t>
      </w:r>
      <w:r>
        <w:rPr>
          <w:rFonts w:ascii="標楷體" w:eastAsia="標楷體" w:hAnsi="標楷體" w:hint="eastAsia"/>
        </w:rPr>
        <w:t>四</w:t>
      </w:r>
      <w:r w:rsidRPr="008654C6">
        <w:rPr>
          <w:rFonts w:ascii="標楷體" w:eastAsia="標楷體" w:hAnsi="標楷體" w:hint="eastAsia"/>
        </w:rPr>
        <w:t xml:space="preserve"> 96年~113年 一期稻作面積</w:t>
      </w:r>
    </w:p>
    <w:p w14:paraId="71971DE7" w14:textId="19BD87EB" w:rsidR="00811349" w:rsidRDefault="00811349" w:rsidP="004650D2">
      <w:pPr>
        <w:ind w:left="480"/>
        <w:rPr>
          <w:rFonts w:ascii="標楷體" w:eastAsia="標楷體" w:hAnsi="標楷體"/>
        </w:rPr>
      </w:pPr>
      <w:r w:rsidRPr="008654C6">
        <w:rPr>
          <w:rFonts w:ascii="標楷體" w:eastAsia="標楷體" w:hAnsi="標楷體" w:hint="eastAsia"/>
          <w:noProof/>
        </w:rPr>
        <w:drawing>
          <wp:inline distT="0" distB="0" distL="0" distR="0" wp14:anchorId="1713F028" wp14:editId="78D643A0">
            <wp:extent cx="5274310" cy="2560320"/>
            <wp:effectExtent l="0" t="0" r="2540" b="11430"/>
            <wp:docPr id="1455916879" name="圖表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1D3A7EBB" w14:textId="230C2316" w:rsidR="00811349" w:rsidRPr="008654C6" w:rsidRDefault="00811349" w:rsidP="00811349">
      <w:pPr>
        <w:rPr>
          <w:rFonts w:ascii="標楷體" w:eastAsia="標楷體" w:hAnsi="標楷體"/>
        </w:rPr>
      </w:pPr>
      <w:r w:rsidRPr="008654C6">
        <w:rPr>
          <w:rFonts w:ascii="標楷體" w:eastAsia="標楷體" w:hAnsi="標楷體" w:hint="eastAsia"/>
        </w:rPr>
        <w:t>圖</w:t>
      </w:r>
      <w:r>
        <w:rPr>
          <w:rFonts w:ascii="標楷體" w:eastAsia="標楷體" w:hAnsi="標楷體" w:hint="eastAsia"/>
        </w:rPr>
        <w:t>五</w:t>
      </w:r>
      <w:r w:rsidRPr="008654C6">
        <w:rPr>
          <w:rFonts w:ascii="標楷體" w:eastAsia="標楷體" w:hAnsi="標楷體" w:hint="eastAsia"/>
        </w:rPr>
        <w:t xml:space="preserve"> 96年~113年 一期稻作面積</w:t>
      </w:r>
    </w:p>
    <w:p w14:paraId="147A1C21" w14:textId="2F4F1FDC" w:rsidR="00997A4A" w:rsidRDefault="00997A4A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0985FB5D" wp14:editId="1A0E7B88">
            <wp:extent cx="4959018" cy="3742661"/>
            <wp:effectExtent l="0" t="0" r="0" b="0"/>
            <wp:docPr id="174098158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0981581" name="圖片 174098158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7758" cy="37643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F390F1" w14:textId="0C976A37" w:rsidR="00997A4A" w:rsidRDefault="00997A4A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</w:t>
      </w:r>
      <w:r w:rsidR="00811349">
        <w:rPr>
          <w:rFonts w:ascii="標楷體" w:eastAsia="標楷體" w:hAnsi="標楷體" w:hint="eastAsia"/>
        </w:rPr>
        <w:t>六</w:t>
      </w:r>
      <w:r>
        <w:rPr>
          <w:rFonts w:ascii="標楷體" w:eastAsia="標楷體" w:hAnsi="標楷體" w:hint="eastAsia"/>
        </w:rPr>
        <w:t>民國64年加拿村</w:t>
      </w:r>
    </w:p>
    <w:p w14:paraId="261168FA" w14:textId="46982CE9" w:rsidR="00997A4A" w:rsidRDefault="00997A4A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56FFAF70" wp14:editId="6BB9E0BC">
            <wp:extent cx="4907089" cy="3244132"/>
            <wp:effectExtent l="0" t="0" r="8255" b="0"/>
            <wp:docPr id="476333892" name="圖片 2" descr="一張含有 空中攝影, 俯視圖, 戶外, 地圖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333892" name="圖片 2" descr="一張含有 空中攝影, 俯視圖, 戶外, 地圖 的圖片&#10;&#10;AI 產生的內容可能不正確。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1281" cy="3266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A0EEC0" w14:textId="2EC2C72A" w:rsidR="00997A4A" w:rsidRDefault="00997A4A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</w:t>
      </w:r>
      <w:r w:rsidR="00811349">
        <w:rPr>
          <w:rFonts w:ascii="標楷體" w:eastAsia="標楷體" w:hAnsi="標楷體" w:hint="eastAsia"/>
        </w:rPr>
        <w:t>七</w:t>
      </w:r>
      <w:r>
        <w:rPr>
          <w:rFonts w:ascii="標楷體" w:eastAsia="標楷體" w:hAnsi="標楷體" w:hint="eastAsia"/>
        </w:rPr>
        <w:t xml:space="preserve"> 民國113年加拿村</w:t>
      </w:r>
    </w:p>
    <w:p w14:paraId="45516E39" w14:textId="3D2F0FA9" w:rsidR="00997A4A" w:rsidRDefault="00997A4A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lastRenderedPageBreak/>
        <w:drawing>
          <wp:inline distT="0" distB="0" distL="0" distR="0" wp14:anchorId="51789239" wp14:editId="5E3B0A1A">
            <wp:extent cx="4769510" cy="3503740"/>
            <wp:effectExtent l="0" t="0" r="0" b="1905"/>
            <wp:docPr id="989818371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818371" name="圖片 98981837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93300" cy="35212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CF1139" w14:textId="2B1E167B" w:rsidR="00997A4A" w:rsidRDefault="00997A4A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</w:t>
      </w:r>
      <w:r w:rsidR="00811349">
        <w:rPr>
          <w:rFonts w:ascii="標楷體" w:eastAsia="標楷體" w:hAnsi="標楷體" w:hint="eastAsia"/>
        </w:rPr>
        <w:t>八</w:t>
      </w:r>
      <w:r>
        <w:rPr>
          <w:rFonts w:ascii="標楷體" w:eastAsia="標楷體" w:hAnsi="標楷體" w:hint="eastAsia"/>
        </w:rPr>
        <w:t xml:space="preserve"> 民國74年 廣原村-龍泉部落</w:t>
      </w:r>
    </w:p>
    <w:p w14:paraId="79EFB734" w14:textId="3408487C" w:rsidR="00997A4A" w:rsidRDefault="00997A4A" w:rsidP="00997A4A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2639EA25" wp14:editId="3924916B">
            <wp:extent cx="4819446" cy="4015408"/>
            <wp:effectExtent l="0" t="0" r="635" b="4445"/>
            <wp:docPr id="1887311690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7311690" name="圖片 1887311690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7367" cy="4030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標楷體" w:eastAsia="標楷體" w:hAnsi="標楷體" w:hint="eastAsia"/>
        </w:rPr>
        <w:t>圖</w:t>
      </w:r>
      <w:r w:rsidR="00811349">
        <w:rPr>
          <w:rFonts w:ascii="標楷體" w:eastAsia="標楷體" w:hAnsi="標楷體" w:hint="eastAsia"/>
        </w:rPr>
        <w:t>九</w:t>
      </w:r>
      <w:r>
        <w:rPr>
          <w:rFonts w:ascii="標楷體" w:eastAsia="標楷體" w:hAnsi="標楷體" w:hint="eastAsia"/>
        </w:rPr>
        <w:t xml:space="preserve"> 民國2023年 廣原村-龍泉部落</w:t>
      </w:r>
    </w:p>
    <w:p w14:paraId="121AC7A2" w14:textId="3CE2BDA8" w:rsidR="00997A4A" w:rsidRDefault="0022654B" w:rsidP="004650D2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w:lastRenderedPageBreak/>
        <w:drawing>
          <wp:inline distT="0" distB="0" distL="0" distR="0" wp14:anchorId="6192A12F" wp14:editId="42513276">
            <wp:extent cx="4710072" cy="3593805"/>
            <wp:effectExtent l="0" t="0" r="0" b="6985"/>
            <wp:docPr id="478777913" name="圖片 7" descr="一張含有 地圖, 文字, 黑與白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777913" name="圖片 7" descr="一張含有 地圖, 文字, 黑與白 的圖片&#10;&#10;AI 產生的內容可能不正確。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2208" cy="360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D9114" w14:textId="64565963" w:rsidR="00997A4A" w:rsidRDefault="00997A4A" w:rsidP="00997A4A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</w:t>
      </w:r>
      <w:r w:rsidR="00811349">
        <w:rPr>
          <w:rFonts w:ascii="標楷體" w:eastAsia="標楷體" w:hAnsi="標楷體" w:hint="eastAsia"/>
        </w:rPr>
        <w:t>十</w:t>
      </w:r>
      <w:r>
        <w:rPr>
          <w:rFonts w:ascii="標楷體" w:eastAsia="標楷體" w:hAnsi="標楷體" w:hint="eastAsia"/>
        </w:rPr>
        <w:t xml:space="preserve"> 民國87年 海端村-初來部落</w:t>
      </w:r>
    </w:p>
    <w:p w14:paraId="360DC5CB" w14:textId="787A56C7" w:rsidR="00997A4A" w:rsidRPr="00997A4A" w:rsidRDefault="00997A4A" w:rsidP="00997A4A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noProof/>
        </w:rPr>
        <w:drawing>
          <wp:inline distT="0" distB="0" distL="0" distR="0" wp14:anchorId="0860125F" wp14:editId="60740193">
            <wp:extent cx="4952365" cy="3912781"/>
            <wp:effectExtent l="0" t="0" r="635" b="0"/>
            <wp:docPr id="1295691169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691169" name="圖片 1295691169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3288" cy="3921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72F7B8" w14:textId="2F175CD7" w:rsidR="00997A4A" w:rsidRDefault="00997A4A" w:rsidP="00997A4A">
      <w:pPr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圖</w:t>
      </w:r>
      <w:r w:rsidR="00811349">
        <w:rPr>
          <w:rFonts w:ascii="標楷體" w:eastAsia="標楷體" w:hAnsi="標楷體" w:hint="eastAsia"/>
        </w:rPr>
        <w:t>十一</w:t>
      </w:r>
      <w:r>
        <w:rPr>
          <w:rFonts w:ascii="標楷體" w:eastAsia="標楷體" w:hAnsi="標楷體" w:hint="eastAsia"/>
        </w:rPr>
        <w:t xml:space="preserve"> 民國112年 海端村-初來部落</w:t>
      </w:r>
    </w:p>
    <w:p w14:paraId="43758D0A" w14:textId="53A9451B" w:rsidR="00F87C78" w:rsidRDefault="00F87C78" w:rsidP="00F87C78">
      <w:pPr>
        <w:pStyle w:val="a9"/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水稻生長時程表</w:t>
      </w:r>
    </w:p>
    <w:p w14:paraId="1ADA409F" w14:textId="56310D36" w:rsidR="00F87C78" w:rsidRPr="00F87C78" w:rsidRDefault="00F87C78" w:rsidP="00F87C78">
      <w:pPr>
        <w:rPr>
          <w:rFonts w:ascii="標楷體" w:eastAsia="標楷體" w:hAnsi="標楷體"/>
        </w:rPr>
      </w:pPr>
      <w:r w:rsidRPr="00F87C78">
        <w:rPr>
          <w:rFonts w:ascii="標楷體" w:eastAsia="標楷體" w:hAnsi="標楷體"/>
          <w:noProof/>
        </w:rPr>
        <w:drawing>
          <wp:anchor distT="0" distB="0" distL="114300" distR="114300" simplePos="0" relativeHeight="251658240" behindDoc="0" locked="0" layoutInCell="1" allowOverlap="1" wp14:anchorId="3B56DC49" wp14:editId="4663D3D8">
            <wp:simplePos x="0" y="0"/>
            <wp:positionH relativeFrom="margin">
              <wp:align>right</wp:align>
            </wp:positionH>
            <wp:positionV relativeFrom="paragraph">
              <wp:posOffset>430530</wp:posOffset>
            </wp:positionV>
            <wp:extent cx="5266690" cy="3225800"/>
            <wp:effectExtent l="0" t="0" r="0" b="0"/>
            <wp:wrapSquare wrapText="bothSides"/>
            <wp:docPr id="1674067877" name="圖片 1" descr="一張含有 文字, 螢幕擷取畫面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067877" name="圖片 1" descr="一張含有 文字, 螢幕擷取畫面 的圖片&#10;&#10;AI 產生的內容可能不正確。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69581" cy="32277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A74C5">
        <w:rPr>
          <w:rFonts w:ascii="標楷體" w:eastAsia="標楷體" w:hAnsi="標楷體" w:hint="eastAsia"/>
        </w:rPr>
        <w:t>以下圖式為水稻栽培對照表</w:t>
      </w:r>
    </w:p>
    <w:p w14:paraId="29137A53" w14:textId="2D603CFC" w:rsidR="00F87C78" w:rsidRPr="00F87C78" w:rsidRDefault="00F87C78" w:rsidP="00F87C78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圖十二 </w:t>
      </w:r>
      <w:r w:rsidR="00EA74C5">
        <w:rPr>
          <w:rFonts w:ascii="標楷體" w:eastAsia="標楷體" w:hAnsi="標楷體" w:hint="eastAsia"/>
        </w:rPr>
        <w:t>水稻栽培歷</w:t>
      </w:r>
    </w:p>
    <w:p w14:paraId="627B7D1A" w14:textId="3499A7B3" w:rsidR="00F87C78" w:rsidRPr="004650D2" w:rsidRDefault="00F87C78" w:rsidP="004650D2">
      <w:pPr>
        <w:pStyle w:val="a9"/>
        <w:numPr>
          <w:ilvl w:val="0"/>
          <w:numId w:val="1"/>
        </w:numPr>
        <w:rPr>
          <w:rFonts w:ascii="標楷體" w:eastAsia="標楷體" w:hAnsi="標楷體"/>
          <w:b/>
          <w:bCs/>
        </w:rPr>
      </w:pPr>
      <w:r w:rsidRPr="004650D2">
        <w:rPr>
          <w:rFonts w:ascii="標楷體" w:eastAsia="標楷體" w:hAnsi="標楷體" w:hint="eastAsia"/>
          <w:b/>
          <w:bCs/>
        </w:rPr>
        <w:t>本鄉水稻遇到的瓶頸</w:t>
      </w:r>
    </w:p>
    <w:p w14:paraId="44179997" w14:textId="42807171" w:rsidR="002A3A8F" w:rsidRDefault="00FF13F6" w:rsidP="002A3A8F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從圖表四、五可以看出民國96年到民國113年間水稻種植面積</w:t>
      </w:r>
      <w:r w:rsidR="001B23B6">
        <w:rPr>
          <w:rFonts w:ascii="標楷體" w:eastAsia="標楷體" w:hAnsi="標楷體" w:hint="eastAsia"/>
        </w:rPr>
        <w:t>目前呈現</w:t>
      </w:r>
      <w:r>
        <w:rPr>
          <w:rFonts w:ascii="標楷體" w:eastAsia="標楷體" w:hAnsi="標楷體" w:hint="eastAsia"/>
        </w:rPr>
        <w:t>緩慢上升</w:t>
      </w:r>
      <w:r w:rsidR="001B23B6">
        <w:rPr>
          <w:rFonts w:ascii="標楷體" w:eastAsia="標楷體" w:hAnsi="標楷體" w:hint="eastAsia"/>
        </w:rPr>
        <w:t>而不是飛快成長</w:t>
      </w:r>
      <w:r>
        <w:rPr>
          <w:rFonts w:ascii="標楷體" w:eastAsia="標楷體" w:hAnsi="標楷體" w:hint="eastAsia"/>
        </w:rPr>
        <w:t>，</w:t>
      </w:r>
      <w:r w:rsidR="00796323">
        <w:rPr>
          <w:rFonts w:ascii="標楷體" w:eastAsia="標楷體" w:hAnsi="標楷體" w:hint="eastAsia"/>
        </w:rPr>
        <w:t>從資料分析及人口訪談可歸納幾點:</w:t>
      </w:r>
    </w:p>
    <w:p w14:paraId="0CDD0C16" w14:textId="77777777" w:rsidR="001B23B6" w:rsidRDefault="00796323" w:rsidP="00796323">
      <w:pPr>
        <w:pStyle w:val="a9"/>
        <w:numPr>
          <w:ilvl w:val="0"/>
          <w:numId w:val="2"/>
        </w:numPr>
        <w:rPr>
          <w:rFonts w:ascii="標楷體" w:eastAsia="標楷體" w:hAnsi="標楷體"/>
        </w:rPr>
      </w:pPr>
      <w:r w:rsidRPr="00796323">
        <w:rPr>
          <w:rFonts w:ascii="標楷體" w:eastAsia="標楷體" w:hAnsi="標楷體" w:hint="eastAsia"/>
        </w:rPr>
        <w:t>人口老化:目前本鄉種植水稻農戶年紀平均在50~60歲之間</w:t>
      </w:r>
      <w:r w:rsidR="001B23B6">
        <w:rPr>
          <w:rFonts w:ascii="標楷體" w:eastAsia="標楷體" w:hAnsi="標楷體" w:hint="eastAsia"/>
        </w:rPr>
        <w:t xml:space="preserve">且有往上的  </w:t>
      </w:r>
    </w:p>
    <w:p w14:paraId="2DA8923A" w14:textId="77777777" w:rsidR="001B23B6" w:rsidRDefault="001B23B6" w:rsidP="00796323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趨勢</w:t>
      </w:r>
      <w:r w:rsidR="00796323" w:rsidRPr="00796323">
        <w:rPr>
          <w:rFonts w:ascii="標楷體" w:eastAsia="標楷體" w:hAnsi="標楷體" w:hint="eastAsia"/>
        </w:rPr>
        <w:t>，也因</w:t>
      </w:r>
      <w:r>
        <w:rPr>
          <w:rFonts w:ascii="標楷體" w:eastAsia="標楷體" w:hAnsi="標楷體" w:hint="eastAsia"/>
        </w:rPr>
        <w:t>年紀漸漸增長</w:t>
      </w:r>
      <w:r w:rsidR="00135205">
        <w:rPr>
          <w:rFonts w:ascii="標楷體" w:eastAsia="標楷體" w:hAnsi="標楷體" w:hint="eastAsia"/>
        </w:rPr>
        <w:t>體力有逐年下降，農業業務體力是</w:t>
      </w:r>
      <w:r>
        <w:rPr>
          <w:rFonts w:ascii="標楷體" w:eastAsia="標楷體" w:hAnsi="標楷體" w:hint="eastAsia"/>
        </w:rPr>
        <w:t xml:space="preserve">       </w:t>
      </w:r>
    </w:p>
    <w:p w14:paraId="2C88EE1A" w14:textId="77777777" w:rsidR="00E56871" w:rsidRDefault="001B23B6" w:rsidP="00796323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135205">
        <w:rPr>
          <w:rFonts w:ascii="標楷體" w:eastAsia="標楷體" w:hAnsi="標楷體" w:hint="eastAsia"/>
        </w:rPr>
        <w:t>基本的需求，</w:t>
      </w:r>
      <w:r w:rsidR="00E56871">
        <w:rPr>
          <w:rFonts w:ascii="標楷體" w:eastAsia="標楷體" w:hAnsi="標楷體" w:hint="eastAsia"/>
        </w:rPr>
        <w:t>導致</w:t>
      </w:r>
      <w:r w:rsidR="00ED0D99">
        <w:rPr>
          <w:rFonts w:ascii="標楷體" w:eastAsia="標楷體" w:hAnsi="標楷體" w:hint="eastAsia"/>
        </w:rPr>
        <w:t>部分農友</w:t>
      </w:r>
      <w:r w:rsidR="00135205">
        <w:rPr>
          <w:rFonts w:ascii="標楷體" w:eastAsia="標楷體" w:hAnsi="標楷體" w:hint="eastAsia"/>
        </w:rPr>
        <w:t>之後</w:t>
      </w:r>
      <w:r>
        <w:rPr>
          <w:rFonts w:ascii="標楷體" w:eastAsia="標楷體" w:hAnsi="標楷體" w:hint="eastAsia"/>
        </w:rPr>
        <w:t>選擇</w:t>
      </w:r>
      <w:r w:rsidR="00135205">
        <w:rPr>
          <w:rFonts w:ascii="標楷體" w:eastAsia="標楷體" w:hAnsi="標楷體" w:hint="eastAsia"/>
        </w:rPr>
        <w:t>放棄種植或減少種植面</w:t>
      </w:r>
    </w:p>
    <w:p w14:paraId="621C4CD0" w14:textId="607A8021" w:rsidR="00796323" w:rsidRDefault="00E56871" w:rsidP="00796323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135205">
        <w:rPr>
          <w:rFonts w:ascii="標楷體" w:eastAsia="標楷體" w:hAnsi="標楷體" w:hint="eastAsia"/>
        </w:rPr>
        <w:t>積。</w:t>
      </w:r>
    </w:p>
    <w:p w14:paraId="5E030B16" w14:textId="77777777" w:rsidR="006C4580" w:rsidRDefault="00D95EB0" w:rsidP="00135205">
      <w:pPr>
        <w:pStyle w:val="a9"/>
        <w:numPr>
          <w:ilvl w:val="0"/>
          <w:numId w:val="2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hint="eastAsia"/>
        </w:rPr>
        <w:t>搶水行為</w:t>
      </w:r>
      <w:r w:rsidR="00796323" w:rsidRPr="006C4580">
        <w:rPr>
          <w:rFonts w:ascii="標楷體" w:eastAsia="標楷體" w:hAnsi="標楷體" w:hint="eastAsia"/>
        </w:rPr>
        <w:t>:</w:t>
      </w:r>
      <w:r w:rsidR="00135205" w:rsidRPr="006C4580">
        <w:rPr>
          <w:rFonts w:ascii="標楷體" w:eastAsia="標楷體" w:hAnsi="標楷體" w:hint="eastAsia"/>
        </w:rPr>
        <w:t>水源為水稻的基本需求，其中水稻較本鄉其他農作物</w:t>
      </w:r>
      <w:r w:rsidR="006C4580" w:rsidRPr="006C4580">
        <w:rPr>
          <w:rFonts w:ascii="標楷體" w:eastAsia="標楷體" w:hAnsi="標楷體" w:hint="eastAsia"/>
        </w:rPr>
        <w:t>更</w:t>
      </w:r>
      <w:r w:rsidR="00135205" w:rsidRPr="006C4580">
        <w:rPr>
          <w:rFonts w:ascii="標楷體" w:eastAsia="標楷體" w:hAnsi="標楷體" w:hint="eastAsia"/>
        </w:rPr>
        <w:t>需要</w:t>
      </w:r>
      <w:r w:rsidR="006C4580">
        <w:rPr>
          <w:rFonts w:ascii="標楷體" w:eastAsia="標楷體" w:hAnsi="標楷體" w:hint="eastAsia"/>
        </w:rPr>
        <w:t xml:space="preserve"> </w:t>
      </w:r>
    </w:p>
    <w:p w14:paraId="230CDC7B" w14:textId="77777777" w:rsidR="006C4580" w:rsidRDefault="006C4580" w:rsidP="006C458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135205" w:rsidRPr="006C4580">
        <w:rPr>
          <w:rFonts w:ascii="標楷體" w:eastAsia="標楷體" w:hAnsi="標楷體" w:hint="eastAsia"/>
        </w:rPr>
        <w:t>大量用水，免不了會有農民搶水情形為不引起糾紛而先休</w:t>
      </w:r>
    </w:p>
    <w:p w14:paraId="4302CBB3" w14:textId="799E630D" w:rsidR="00796323" w:rsidRPr="006C4580" w:rsidRDefault="006C4580" w:rsidP="006C458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proofErr w:type="gramStart"/>
      <w:r w:rsidR="00135205" w:rsidRPr="006C4580">
        <w:rPr>
          <w:rFonts w:ascii="標楷體" w:eastAsia="標楷體" w:hAnsi="標楷體" w:hint="eastAsia"/>
        </w:rPr>
        <w:t>耕</w:t>
      </w:r>
      <w:r>
        <w:rPr>
          <w:rFonts w:ascii="標楷體" w:eastAsia="標楷體" w:hAnsi="標楷體" w:hint="eastAsia"/>
        </w:rPr>
        <w:t>代水源</w:t>
      </w:r>
      <w:proofErr w:type="gramEnd"/>
      <w:r>
        <w:rPr>
          <w:rFonts w:ascii="標楷體" w:eastAsia="標楷體" w:hAnsi="標楷體" w:hint="eastAsia"/>
        </w:rPr>
        <w:t>充足後種植水稻</w:t>
      </w:r>
      <w:r w:rsidR="00135205" w:rsidRPr="006C4580">
        <w:rPr>
          <w:rFonts w:ascii="標楷體" w:eastAsia="標楷體" w:hAnsi="標楷體" w:hint="eastAsia"/>
        </w:rPr>
        <w:t>。</w:t>
      </w:r>
    </w:p>
    <w:p w14:paraId="744B5BF9" w14:textId="77777777" w:rsidR="000B4990" w:rsidRDefault="00796323" w:rsidP="00796323">
      <w:pPr>
        <w:pStyle w:val="a9"/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土地飽和:</w:t>
      </w:r>
      <w:r w:rsidR="00D95EB0">
        <w:rPr>
          <w:rFonts w:ascii="標楷體" w:eastAsia="標楷體" w:hAnsi="標楷體" w:hint="eastAsia"/>
        </w:rPr>
        <w:t>因本鄉平坦土地</w:t>
      </w:r>
      <w:r w:rsidR="000B4990">
        <w:rPr>
          <w:rFonts w:ascii="標楷體" w:eastAsia="標楷體" w:hAnsi="標楷體" w:hint="eastAsia"/>
        </w:rPr>
        <w:t>約</w:t>
      </w:r>
      <w:proofErr w:type="gramStart"/>
      <w:r w:rsidR="000B4990">
        <w:rPr>
          <w:rFonts w:ascii="標楷體" w:eastAsia="標楷體" w:hAnsi="標楷體" w:hint="eastAsia"/>
        </w:rPr>
        <w:t>8成</w:t>
      </w:r>
      <w:proofErr w:type="gramEnd"/>
      <w:r w:rsidR="000B4990">
        <w:rPr>
          <w:rFonts w:ascii="標楷體" w:eastAsia="標楷體" w:hAnsi="標楷體" w:hint="eastAsia"/>
        </w:rPr>
        <w:t>面積已種植作物及成為住宅區，</w:t>
      </w:r>
      <w:proofErr w:type="gramStart"/>
      <w:r w:rsidR="000B4990">
        <w:rPr>
          <w:rFonts w:ascii="標楷體" w:eastAsia="標楷體" w:hAnsi="標楷體" w:hint="eastAsia"/>
        </w:rPr>
        <w:t>2成</w:t>
      </w:r>
      <w:proofErr w:type="gramEnd"/>
      <w:r w:rsidR="000B4990">
        <w:rPr>
          <w:rFonts w:ascii="標楷體" w:eastAsia="標楷體" w:hAnsi="標楷體" w:hint="eastAsia"/>
        </w:rPr>
        <w:t xml:space="preserve">  </w:t>
      </w:r>
    </w:p>
    <w:p w14:paraId="187B51AA" w14:textId="77777777" w:rsidR="006C4580" w:rsidRDefault="000B4990" w:rsidP="000B499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面積為籍在人不在、土地尚未過戶，從未開墾等等</w:t>
      </w:r>
      <w:r w:rsidR="006C4580">
        <w:rPr>
          <w:rFonts w:ascii="標楷體" w:eastAsia="標楷體" w:hAnsi="標楷體" w:hint="eastAsia"/>
        </w:rPr>
        <w:t>原因</w:t>
      </w:r>
      <w:r>
        <w:rPr>
          <w:rFonts w:ascii="標楷體" w:eastAsia="標楷體" w:hAnsi="標楷體" w:hint="eastAsia"/>
        </w:rPr>
        <w:t>，導</w:t>
      </w:r>
    </w:p>
    <w:p w14:paraId="657335C9" w14:textId="26EBD911" w:rsidR="00796323" w:rsidRDefault="006C4580" w:rsidP="000B499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0B4990">
        <w:rPr>
          <w:rFonts w:ascii="標楷體" w:eastAsia="標楷體" w:hAnsi="標楷體" w:hint="eastAsia"/>
        </w:rPr>
        <w:t>致種植面積無法快速成長。</w:t>
      </w:r>
    </w:p>
    <w:p w14:paraId="714CD7CD" w14:textId="77777777" w:rsidR="000B4990" w:rsidRDefault="00796323" w:rsidP="000B4990">
      <w:pPr>
        <w:pStyle w:val="a9"/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資金不足</w:t>
      </w:r>
      <w:r w:rsidR="000B4990">
        <w:rPr>
          <w:rFonts w:ascii="標楷體" w:eastAsia="標楷體" w:hAnsi="標楷體" w:hint="eastAsia"/>
        </w:rPr>
        <w:t>:因本鄉平坦土地面積較少，導致一人種植水稻面積平均為</w:t>
      </w:r>
    </w:p>
    <w:p w14:paraId="07F2A832" w14:textId="77777777" w:rsidR="00ED0D99" w:rsidRDefault="000B4990" w:rsidP="000B499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2~4公頃，如扣除代耕、收割、烘乾、買秧苗等費用，</w:t>
      </w:r>
      <w:r w:rsidR="00ED0D99">
        <w:rPr>
          <w:rFonts w:ascii="標楷體" w:eastAsia="標楷體" w:hAnsi="標楷體" w:hint="eastAsia"/>
        </w:rPr>
        <w:t xml:space="preserve">淨賺 </w:t>
      </w:r>
    </w:p>
    <w:p w14:paraId="314770F6" w14:textId="77777777" w:rsidR="00ED0D99" w:rsidRDefault="00ED0D99" w:rsidP="000B499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     金額有時只能小賺一點，如遇到天災的話更是需要貸款，加  </w:t>
      </w:r>
    </w:p>
    <w:p w14:paraId="4A7AAB5F" w14:textId="77777777" w:rsidR="00ED0D99" w:rsidRDefault="00ED0D99" w:rsidP="000B499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上土地價格的</w:t>
      </w:r>
      <w:proofErr w:type="gramStart"/>
      <w:r>
        <w:rPr>
          <w:rFonts w:ascii="標楷體" w:eastAsia="標楷體" w:hAnsi="標楷體" w:hint="eastAsia"/>
        </w:rPr>
        <w:t>飆</w:t>
      </w:r>
      <w:proofErr w:type="gramEnd"/>
      <w:r>
        <w:rPr>
          <w:rFonts w:ascii="標楷體" w:eastAsia="標楷體" w:hAnsi="標楷體" w:hint="eastAsia"/>
        </w:rPr>
        <w:t>漲，買一塊農地對於農戶來說也是稍有難度</w:t>
      </w:r>
    </w:p>
    <w:p w14:paraId="2CAAF221" w14:textId="02F379E0" w:rsidR="000B4990" w:rsidRPr="000B4990" w:rsidRDefault="00ED0D99" w:rsidP="000B4990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的</w:t>
      </w:r>
      <w:r w:rsidR="006C4580">
        <w:rPr>
          <w:rFonts w:ascii="標楷體" w:eastAsia="標楷體" w:hAnsi="標楷體" w:hint="eastAsia"/>
        </w:rPr>
        <w:t>，所以農戶需要好幾年後才能再購置土地。</w:t>
      </w:r>
    </w:p>
    <w:p w14:paraId="487FDECF" w14:textId="77777777" w:rsidR="008654C6" w:rsidRDefault="00796323" w:rsidP="00796323">
      <w:pPr>
        <w:pStyle w:val="a9"/>
        <w:numPr>
          <w:ilvl w:val="0"/>
          <w:numId w:val="2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氣候異常:</w:t>
      </w:r>
      <w:r w:rsidR="008654C6" w:rsidRPr="008654C6">
        <w:rPr>
          <w:rFonts w:ascii="標楷體" w:eastAsia="標楷體" w:hAnsi="標楷體" w:hint="eastAsia"/>
        </w:rPr>
        <w:t>對於早時候的人們氣候異常通常不在煩惱之中，但是在近幾</w:t>
      </w:r>
      <w:r w:rsidR="008654C6">
        <w:rPr>
          <w:rFonts w:ascii="標楷體" w:eastAsia="標楷體" w:hAnsi="標楷體" w:hint="eastAsia"/>
        </w:rPr>
        <w:t xml:space="preserve"> </w:t>
      </w:r>
    </w:p>
    <w:p w14:paraId="27C15CF7" w14:textId="77777777" w:rsidR="008654C6" w:rsidRDefault="008654C6" w:rsidP="008654C6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proofErr w:type="gramStart"/>
      <w:r w:rsidRPr="008654C6">
        <w:rPr>
          <w:rFonts w:ascii="標楷體" w:eastAsia="標楷體" w:hAnsi="標楷體" w:hint="eastAsia"/>
        </w:rPr>
        <w:t>年來不管</w:t>
      </w:r>
      <w:proofErr w:type="gramEnd"/>
      <w:r w:rsidRPr="008654C6">
        <w:rPr>
          <w:rFonts w:ascii="標楷體" w:eastAsia="標楷體" w:hAnsi="標楷體" w:hint="eastAsia"/>
        </w:rPr>
        <w:t>是旱災、颱風都有逐年變多的趨勢，也因為如此導</w:t>
      </w:r>
      <w:r>
        <w:rPr>
          <w:rFonts w:ascii="標楷體" w:eastAsia="標楷體" w:hAnsi="標楷體" w:hint="eastAsia"/>
        </w:rPr>
        <w:t xml:space="preserve"> </w:t>
      </w:r>
    </w:p>
    <w:p w14:paraId="3BF9C5A9" w14:textId="77777777" w:rsidR="008654C6" w:rsidRDefault="008654C6" w:rsidP="008654C6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8654C6">
        <w:rPr>
          <w:rFonts w:ascii="標楷體" w:eastAsia="標楷體" w:hAnsi="標楷體" w:hint="eastAsia"/>
        </w:rPr>
        <w:t>致部分</w:t>
      </w:r>
      <w:r>
        <w:rPr>
          <w:rFonts w:ascii="標楷體" w:eastAsia="標楷體" w:hAnsi="標楷體" w:hint="eastAsia"/>
        </w:rPr>
        <w:t>農戶發生</w:t>
      </w:r>
      <w:r w:rsidRPr="008654C6">
        <w:rPr>
          <w:rFonts w:ascii="標楷體" w:eastAsia="標楷體" w:hAnsi="標楷體" w:hint="eastAsia"/>
        </w:rPr>
        <w:t>無收穫的情形</w:t>
      </w:r>
      <w:r>
        <w:rPr>
          <w:rFonts w:ascii="標楷體" w:eastAsia="標楷體" w:hAnsi="標楷體" w:hint="eastAsia"/>
        </w:rPr>
        <w:t>，無</w:t>
      </w:r>
      <w:r w:rsidRPr="008654C6">
        <w:rPr>
          <w:rFonts w:ascii="標楷體" w:eastAsia="標楷體" w:hAnsi="標楷體" w:hint="eastAsia"/>
        </w:rPr>
        <w:t>收穫就</w:t>
      </w:r>
      <w:r>
        <w:rPr>
          <w:rFonts w:ascii="標楷體" w:eastAsia="標楷體" w:hAnsi="標楷體" w:hint="eastAsia"/>
        </w:rPr>
        <w:t>代表著沒賺到錢，</w:t>
      </w:r>
    </w:p>
    <w:p w14:paraId="5ACA611D" w14:textId="77777777" w:rsidR="008654C6" w:rsidRDefault="008654C6" w:rsidP="008654C6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無法</w:t>
      </w:r>
      <w:r w:rsidRPr="008654C6">
        <w:rPr>
          <w:rFonts w:ascii="標楷體" w:eastAsia="標楷體" w:hAnsi="標楷體" w:hint="eastAsia"/>
        </w:rPr>
        <w:t>準備下一次的種植</w:t>
      </w:r>
      <w:r>
        <w:rPr>
          <w:rFonts w:ascii="標楷體" w:eastAsia="標楷體" w:hAnsi="標楷體" w:hint="eastAsia"/>
        </w:rPr>
        <w:t>的</w:t>
      </w:r>
      <w:r w:rsidRPr="008654C6">
        <w:rPr>
          <w:rFonts w:ascii="標楷體" w:eastAsia="標楷體" w:hAnsi="標楷體" w:hint="eastAsia"/>
        </w:rPr>
        <w:t>前置作業，更為重要的是導致水源</w:t>
      </w:r>
    </w:p>
    <w:p w14:paraId="3336FEF2" w14:textId="04DE89EE" w:rsidR="008654C6" w:rsidRDefault="008654C6" w:rsidP="004650D2">
      <w:pPr>
        <w:pStyle w:val="a9"/>
        <w:ind w:left="96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Pr="008654C6">
        <w:rPr>
          <w:rFonts w:ascii="標楷體" w:eastAsia="標楷體" w:hAnsi="標楷體" w:hint="eastAsia"/>
        </w:rPr>
        <w:t>的不穩定</w:t>
      </w:r>
      <w:r>
        <w:rPr>
          <w:rFonts w:ascii="標楷體" w:eastAsia="標楷體" w:hAnsi="標楷體" w:hint="eastAsia"/>
        </w:rPr>
        <w:t>。</w:t>
      </w:r>
    </w:p>
    <w:p w14:paraId="223568EE" w14:textId="77777777" w:rsidR="00065092" w:rsidRDefault="00065092" w:rsidP="00065092">
      <w:pPr>
        <w:pStyle w:val="a9"/>
        <w:numPr>
          <w:ilvl w:val="0"/>
          <w:numId w:val="1"/>
        </w:num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113年水稻種植面積</w:t>
      </w:r>
    </w:p>
    <w:p w14:paraId="30BB27E5" w14:textId="4BB6738C" w:rsidR="00EB2605" w:rsidRDefault="00EB2605" w:rsidP="00EB2605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以下表格為本鄉113年農耕土地面積資料</w:t>
      </w:r>
    </w:p>
    <w:p w14:paraId="63B77966" w14:textId="3CABFBCA" w:rsidR="00065092" w:rsidRDefault="005E0059" w:rsidP="00065092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CE755F1" wp14:editId="6F908A5E">
                <wp:simplePos x="0" y="0"/>
                <wp:positionH relativeFrom="column">
                  <wp:posOffset>2787732</wp:posOffset>
                </wp:positionH>
                <wp:positionV relativeFrom="paragraph">
                  <wp:posOffset>718705</wp:posOffset>
                </wp:positionV>
                <wp:extent cx="546265" cy="439387"/>
                <wp:effectExtent l="0" t="0" r="25400" b="18415"/>
                <wp:wrapNone/>
                <wp:docPr id="1527039386" name="橢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6265" cy="439387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D63E600" id="橢圓 1" o:spid="_x0000_s1026" style="position:absolute;margin-left:219.5pt;margin-top:56.6pt;width:43pt;height:34.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" filled="f" strokecolor="red" strokeweight="1pt">
                <v:stroke joinstyle="miter"/>
              </v:oval>
            </w:pict>
          </mc:Fallback>
        </mc:AlternateContent>
      </w:r>
      <w:r w:rsidR="00065092" w:rsidRPr="00065092">
        <w:rPr>
          <w:rFonts w:ascii="標楷體" w:eastAsia="標楷體" w:hAnsi="標楷體"/>
          <w:noProof/>
        </w:rPr>
        <w:drawing>
          <wp:inline distT="0" distB="0" distL="0" distR="0" wp14:anchorId="4D747F39" wp14:editId="2B347E20">
            <wp:extent cx="5274310" cy="1075690"/>
            <wp:effectExtent l="0" t="0" r="2540" b="0"/>
            <wp:docPr id="989951688" name="圖片 1" descr="一張含有 文字, 行, 字型, 數字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9951688" name="圖片 1" descr="一張含有 文字, 行, 字型, 數字 的圖片&#10;&#10;AI 產生的內容可能不正確。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75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D6E0D" w14:textId="5F0EC7A2" w:rsidR="00065092" w:rsidRPr="00EB2605" w:rsidRDefault="00065092" w:rsidP="00065092">
      <w:pPr>
        <w:pStyle w:val="a9"/>
        <w:ind w:left="480"/>
        <w:rPr>
          <w:rFonts w:ascii="標楷體" w:eastAsia="標楷體" w:hAnsi="標楷體"/>
          <w:sz w:val="18"/>
          <w:szCs w:val="18"/>
        </w:rPr>
      </w:pPr>
      <w:r>
        <w:rPr>
          <w:rFonts w:ascii="標楷體" w:eastAsia="標楷體" w:hAnsi="標楷體" w:hint="eastAsia"/>
        </w:rPr>
        <w:t>圖十二 113年</w:t>
      </w:r>
      <w:r w:rsidR="00EB2605">
        <w:rPr>
          <w:rFonts w:ascii="標楷體" w:eastAsia="標楷體" w:hAnsi="標楷體" w:hint="eastAsia"/>
        </w:rPr>
        <w:t>農耕土地面積表 (</w:t>
      </w:r>
      <w:r w:rsidR="00EB2605" w:rsidRPr="00EB2605">
        <w:rPr>
          <w:rFonts w:ascii="標楷體" w:eastAsia="標楷體" w:hAnsi="標楷體" w:hint="eastAsia"/>
          <w:sz w:val="18"/>
          <w:szCs w:val="18"/>
        </w:rPr>
        <w:t>資料來源 農業部農</w:t>
      </w:r>
      <w:proofErr w:type="gramStart"/>
      <w:r w:rsidR="00EB2605" w:rsidRPr="00EB2605">
        <w:rPr>
          <w:rFonts w:ascii="標楷體" w:eastAsia="標楷體" w:hAnsi="標楷體" w:hint="eastAsia"/>
          <w:sz w:val="18"/>
          <w:szCs w:val="18"/>
        </w:rPr>
        <w:t>糧署農</w:t>
      </w:r>
      <w:proofErr w:type="gramEnd"/>
      <w:r w:rsidR="00EB2605" w:rsidRPr="00EB2605">
        <w:rPr>
          <w:rFonts w:ascii="標楷體" w:eastAsia="標楷體" w:hAnsi="標楷體" w:hint="eastAsia"/>
          <w:sz w:val="18"/>
          <w:szCs w:val="18"/>
        </w:rPr>
        <w:t>糧情調查作業資訊系統</w:t>
      </w:r>
      <w:r w:rsidR="00EB2605">
        <w:rPr>
          <w:rFonts w:ascii="標楷體" w:eastAsia="標楷體" w:hAnsi="標楷體" w:hint="eastAsia"/>
          <w:sz w:val="18"/>
          <w:szCs w:val="18"/>
        </w:rPr>
        <w:t>)</w:t>
      </w:r>
    </w:p>
    <w:p w14:paraId="635A59EA" w14:textId="65478872" w:rsidR="009C1399" w:rsidRPr="00413375" w:rsidRDefault="008654C6" w:rsidP="008654C6">
      <w:pPr>
        <w:pStyle w:val="a9"/>
        <w:numPr>
          <w:ilvl w:val="0"/>
          <w:numId w:val="1"/>
        </w:numPr>
        <w:rPr>
          <w:rFonts w:ascii="標楷體" w:eastAsia="標楷體" w:hAnsi="標楷體"/>
          <w:b/>
          <w:bCs/>
        </w:rPr>
      </w:pPr>
      <w:r w:rsidRPr="00413375">
        <w:rPr>
          <w:rFonts w:ascii="標楷體" w:eastAsia="標楷體" w:hAnsi="標楷體" w:hint="eastAsia"/>
          <w:b/>
          <w:bCs/>
        </w:rPr>
        <w:t>本鄉水稻種植品種介紹:</w:t>
      </w:r>
    </w:p>
    <w:p w14:paraId="53404FF0" w14:textId="1A9546D6" w:rsidR="008654C6" w:rsidRDefault="008D14BB" w:rsidP="008654C6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水稻的品種百百種如何去選擇何種品種是一門大學問，從水質、日照時間、氣候等都是</w:t>
      </w:r>
      <w:proofErr w:type="gramStart"/>
      <w:r>
        <w:rPr>
          <w:rFonts w:ascii="標楷體" w:eastAsia="標楷體" w:hAnsi="標楷體" w:hint="eastAsia"/>
        </w:rPr>
        <w:t>種植好米的</w:t>
      </w:r>
      <w:proofErr w:type="gramEnd"/>
      <w:r>
        <w:rPr>
          <w:rFonts w:ascii="標楷體" w:eastAsia="標楷體" w:hAnsi="標楷體" w:hint="eastAsia"/>
        </w:rPr>
        <w:t>條件之一，可是其中最重要的是收購單位需要的何種的稻米，因為沒人收購種的在好也是無法持續下的，池上、關山地區第一個想到的就是米，所以在米的品種上一定都是有特別</w:t>
      </w:r>
      <w:r w:rsidR="00C4448B">
        <w:rPr>
          <w:rFonts w:ascii="標楷體" w:eastAsia="標楷體" w:hAnsi="標楷體" w:hint="eastAsia"/>
        </w:rPr>
        <w:t>挑選過，所以在選擇品種上</w:t>
      </w:r>
      <w:proofErr w:type="gramStart"/>
      <w:r w:rsidR="00C4448B">
        <w:rPr>
          <w:rFonts w:ascii="標楷體" w:eastAsia="標楷體" w:hAnsi="標楷體" w:hint="eastAsia"/>
        </w:rPr>
        <w:t>可以說是幫</w:t>
      </w:r>
      <w:proofErr w:type="gramEnd"/>
      <w:r w:rsidR="00C4448B">
        <w:rPr>
          <w:rFonts w:ascii="標楷體" w:eastAsia="標楷體" w:hAnsi="標楷體" w:hint="eastAsia"/>
        </w:rPr>
        <w:t>了我們農戶解決了很大的</w:t>
      </w:r>
      <w:proofErr w:type="gramStart"/>
      <w:r w:rsidR="00C4448B">
        <w:rPr>
          <w:rFonts w:ascii="標楷體" w:eastAsia="標楷體" w:hAnsi="標楷體" w:hint="eastAsia"/>
        </w:rPr>
        <w:t>煩惱，</w:t>
      </w:r>
      <w:proofErr w:type="gramEnd"/>
      <w:r w:rsidR="00C4448B">
        <w:rPr>
          <w:rFonts w:ascii="標楷體" w:eastAsia="標楷體" w:hAnsi="標楷體" w:hint="eastAsia"/>
        </w:rPr>
        <w:t>以下就是本鄉</w:t>
      </w:r>
      <w:r w:rsidR="00C4448B" w:rsidRPr="008654C6">
        <w:rPr>
          <w:rFonts w:ascii="標楷體" w:eastAsia="標楷體" w:hAnsi="標楷體" w:hint="eastAsia"/>
        </w:rPr>
        <w:t>水稻種植品種</w:t>
      </w:r>
      <w:r w:rsidR="00C4448B">
        <w:rPr>
          <w:rFonts w:ascii="標楷體" w:eastAsia="標楷體" w:hAnsi="標楷體" w:hint="eastAsia"/>
        </w:rPr>
        <w:t>簡介。</w:t>
      </w:r>
    </w:p>
    <w:p w14:paraId="7991999A" w14:textId="77777777" w:rsidR="006C4580" w:rsidRDefault="00C4448B" w:rsidP="003E3160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hint="eastAsia"/>
          <w:b/>
          <w:bCs/>
        </w:rPr>
        <w:t>高雄139:</w:t>
      </w:r>
      <w:r w:rsidR="003E3160" w:rsidRPr="001E46CF">
        <w:rPr>
          <w:rFonts w:ascii="標楷體" w:eastAsia="標楷體" w:hAnsi="標楷體" w:hint="eastAsia"/>
        </w:rPr>
        <w:t>高雄</w:t>
      </w:r>
      <w:proofErr w:type="gramStart"/>
      <w:r w:rsidR="003E3160" w:rsidRPr="001E46CF">
        <w:rPr>
          <w:rFonts w:ascii="標楷體" w:eastAsia="標楷體" w:hAnsi="標楷體" w:hint="eastAsia"/>
        </w:rPr>
        <w:t>139號株型</w:t>
      </w:r>
      <w:proofErr w:type="gramEnd"/>
      <w:r w:rsidR="003E3160" w:rsidRPr="001E46CF">
        <w:rPr>
          <w:rFonts w:ascii="標楷體" w:eastAsia="標楷體" w:hAnsi="標楷體" w:hint="eastAsia"/>
        </w:rPr>
        <w:t>良好，一</w:t>
      </w:r>
      <w:proofErr w:type="gramStart"/>
      <w:r w:rsidR="003E3160" w:rsidRPr="001E46CF">
        <w:rPr>
          <w:rFonts w:ascii="標楷體" w:eastAsia="標楷體" w:hAnsi="標楷體" w:hint="eastAsia"/>
        </w:rPr>
        <w:t>穗粒數</w:t>
      </w:r>
      <w:proofErr w:type="gramEnd"/>
      <w:r w:rsidR="003E3160" w:rsidRPr="001E46CF">
        <w:rPr>
          <w:rFonts w:ascii="標楷體" w:eastAsia="標楷體" w:hAnsi="標楷體" w:hint="eastAsia"/>
        </w:rPr>
        <w:t>略多，</w:t>
      </w:r>
      <w:proofErr w:type="gramStart"/>
      <w:r w:rsidR="003E3160" w:rsidRPr="001E46CF">
        <w:rPr>
          <w:rFonts w:ascii="標楷體" w:eastAsia="標楷體" w:hAnsi="標楷體" w:hint="eastAsia"/>
        </w:rPr>
        <w:t>為穗重型</w:t>
      </w:r>
      <w:proofErr w:type="gramEnd"/>
      <w:r w:rsidR="003E3160" w:rsidRPr="001E46CF">
        <w:rPr>
          <w:rFonts w:ascii="標楷體" w:eastAsia="標楷體" w:hAnsi="標楷體" w:hint="eastAsia"/>
        </w:rPr>
        <w:t xml:space="preserve">品種，穀粒短圓        </w:t>
      </w:r>
      <w:r w:rsidR="006C4580">
        <w:rPr>
          <w:rFonts w:ascii="標楷體" w:eastAsia="標楷體" w:hAnsi="標楷體" w:hint="eastAsia"/>
        </w:rPr>
        <w:t xml:space="preserve"> </w:t>
      </w:r>
    </w:p>
    <w:p w14:paraId="2EE3B869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 xml:space="preserve">         </w:t>
      </w:r>
      <w:r w:rsidR="003E3160" w:rsidRPr="001E46CF">
        <w:rPr>
          <w:rFonts w:ascii="標楷體" w:eastAsia="標楷體" w:hAnsi="標楷體" w:hint="eastAsia"/>
        </w:rPr>
        <w:t>稍大，</w:t>
      </w:r>
      <w:proofErr w:type="gramStart"/>
      <w:r w:rsidR="003E3160" w:rsidRPr="001E46CF">
        <w:rPr>
          <w:rFonts w:ascii="標楷體" w:eastAsia="標楷體" w:hAnsi="標楷體" w:hint="eastAsia"/>
        </w:rPr>
        <w:t>稃</w:t>
      </w:r>
      <w:proofErr w:type="gramEnd"/>
      <w:r w:rsidR="003E3160" w:rsidRPr="001E46CF">
        <w:rPr>
          <w:rFonts w:ascii="標楷體" w:eastAsia="標楷體" w:hAnsi="標楷體" w:hint="eastAsia"/>
        </w:rPr>
        <w:t>尖淡黃色，有短期休眠性，白米透明度良好，米飯適口</w:t>
      </w:r>
      <w:r>
        <w:rPr>
          <w:rFonts w:ascii="標楷體" w:eastAsia="標楷體" w:hAnsi="標楷體" w:hint="eastAsia"/>
        </w:rPr>
        <w:t xml:space="preserve"> </w:t>
      </w:r>
    </w:p>
    <w:p w14:paraId="7097D90F" w14:textId="72B73E46" w:rsidR="00C4448B" w:rsidRPr="001E46CF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3E3160" w:rsidRPr="001E46CF">
        <w:rPr>
          <w:rFonts w:ascii="標楷體" w:eastAsia="標楷體" w:hAnsi="標楷體" w:hint="eastAsia"/>
        </w:rPr>
        <w:t>性佳。惟對病蟲害</w:t>
      </w:r>
      <w:proofErr w:type="gramStart"/>
      <w:r w:rsidR="003E3160" w:rsidRPr="001E46CF">
        <w:rPr>
          <w:rFonts w:ascii="標楷體" w:eastAsia="標楷體" w:hAnsi="標楷體" w:hint="eastAsia"/>
        </w:rPr>
        <w:t>抵抗性差</w:t>
      </w:r>
      <w:proofErr w:type="gramEnd"/>
      <w:r w:rsidR="003E3160" w:rsidRPr="001E46CF">
        <w:rPr>
          <w:rFonts w:ascii="標楷體" w:eastAsia="標楷體" w:hAnsi="標楷體" w:hint="eastAsia"/>
        </w:rPr>
        <w:t>，栽培時宜多加注意。</w:t>
      </w:r>
    </w:p>
    <w:p w14:paraId="0A20C3C7" w14:textId="77777777" w:rsidR="006C4580" w:rsidRDefault="003E3160" w:rsidP="003E3160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hint="eastAsia"/>
          <w:b/>
          <w:bCs/>
        </w:rPr>
        <w:t>台梗2號</w:t>
      </w:r>
      <w:r w:rsidRPr="001E46CF">
        <w:rPr>
          <w:rFonts w:ascii="標楷體" w:eastAsia="標楷體" w:hAnsi="標楷體" w:hint="eastAsia"/>
        </w:rPr>
        <w:t>:</w:t>
      </w:r>
      <w:r w:rsidRPr="001E46CF">
        <w:rPr>
          <w:rFonts w:ascii="標楷體" w:eastAsia="標楷體" w:hAnsi="標楷體"/>
        </w:rPr>
        <w:t>稻穗</w:t>
      </w:r>
      <w:proofErr w:type="gramStart"/>
      <w:r w:rsidRPr="001E46CF">
        <w:rPr>
          <w:rFonts w:ascii="標楷體" w:eastAsia="標楷體" w:hAnsi="標楷體"/>
        </w:rPr>
        <w:t>穀</w:t>
      </w:r>
      <w:proofErr w:type="gramEnd"/>
      <w:r w:rsidRPr="001E46CF">
        <w:rPr>
          <w:rFonts w:ascii="標楷體" w:eastAsia="標楷體" w:hAnsi="標楷體"/>
        </w:rPr>
        <w:t>色淡黃無芒，前</w:t>
      </w:r>
      <w:proofErr w:type="gramStart"/>
      <w:r w:rsidRPr="001E46CF">
        <w:rPr>
          <w:rFonts w:ascii="標楷體" w:eastAsia="標楷體" w:hAnsi="標楷體"/>
        </w:rPr>
        <w:t>端為紫黑色</w:t>
      </w:r>
      <w:proofErr w:type="gramEnd"/>
      <w:r w:rsidRPr="001E46CF">
        <w:rPr>
          <w:rFonts w:ascii="標楷體" w:eastAsia="標楷體" w:hAnsi="標楷體"/>
        </w:rPr>
        <w:t>，它的米粒大而飽滿，粒型均</w:t>
      </w:r>
      <w:r w:rsidRPr="001E46CF">
        <w:rPr>
          <w:rFonts w:ascii="標楷體" w:eastAsia="標楷體" w:hAnsi="標楷體" w:hint="eastAsia"/>
        </w:rPr>
        <w:t xml:space="preserve">         </w:t>
      </w:r>
    </w:p>
    <w:p w14:paraId="27A832C6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 xml:space="preserve">         </w:t>
      </w:r>
      <w:proofErr w:type="gramStart"/>
      <w:r w:rsidR="003E3160" w:rsidRPr="001E46CF">
        <w:rPr>
          <w:rFonts w:ascii="標楷體" w:eastAsia="標楷體" w:hAnsi="標楷體"/>
        </w:rPr>
        <w:t>一</w:t>
      </w:r>
      <w:proofErr w:type="gramEnd"/>
      <w:r w:rsidR="003E3160" w:rsidRPr="001E46CF">
        <w:rPr>
          <w:rFonts w:ascii="標楷體" w:eastAsia="標楷體" w:hAnsi="標楷體"/>
        </w:rPr>
        <w:t>且透明度佳。晶瑩剔透的台梗二號在口感上更是一絕，顆粒分</w:t>
      </w:r>
      <w:r>
        <w:rPr>
          <w:rFonts w:ascii="標楷體" w:eastAsia="標楷體" w:hAnsi="標楷體" w:hint="eastAsia"/>
        </w:rPr>
        <w:t xml:space="preserve">  </w:t>
      </w:r>
    </w:p>
    <w:p w14:paraId="732C4C54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3E3160" w:rsidRPr="001E46CF">
        <w:rPr>
          <w:rFonts w:ascii="標楷體" w:eastAsia="標楷體" w:hAnsi="標楷體"/>
        </w:rPr>
        <w:t>明、軟</w:t>
      </w:r>
      <w:proofErr w:type="gramStart"/>
      <w:r w:rsidR="003E3160" w:rsidRPr="001E46CF">
        <w:rPr>
          <w:rFonts w:ascii="標楷體" w:eastAsia="標楷體" w:hAnsi="標楷體"/>
        </w:rPr>
        <w:t>黏</w:t>
      </w:r>
      <w:proofErr w:type="gramEnd"/>
      <w:r w:rsidR="003E3160" w:rsidRPr="001E46CF">
        <w:rPr>
          <w:rFonts w:ascii="標楷體" w:eastAsia="標楷體" w:hAnsi="標楷體"/>
        </w:rPr>
        <w:t>香Q而不</w:t>
      </w:r>
      <w:proofErr w:type="gramStart"/>
      <w:r w:rsidR="003E3160" w:rsidRPr="001E46CF">
        <w:rPr>
          <w:rFonts w:ascii="標楷體" w:eastAsia="標楷體" w:hAnsi="標楷體"/>
        </w:rPr>
        <w:t>失彈勁</w:t>
      </w:r>
      <w:proofErr w:type="gramEnd"/>
      <w:r w:rsidR="003E3160" w:rsidRPr="001E46CF">
        <w:rPr>
          <w:rFonts w:ascii="標楷體" w:eastAsia="標楷體" w:hAnsi="標楷體"/>
        </w:rPr>
        <w:t>，米香四溢、入口後即感受到濃郁香，</w:t>
      </w:r>
      <w:r>
        <w:rPr>
          <w:rFonts w:ascii="標楷體" w:eastAsia="標楷體" w:hAnsi="標楷體" w:hint="eastAsia"/>
        </w:rPr>
        <w:t xml:space="preserve"> </w:t>
      </w:r>
    </w:p>
    <w:p w14:paraId="676FAFAB" w14:textId="59BB9498" w:rsidR="003E3160" w:rsidRPr="001E46CF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3E3160" w:rsidRPr="001E46CF">
        <w:rPr>
          <w:rFonts w:ascii="標楷體" w:eastAsia="標楷體" w:hAnsi="標楷體"/>
        </w:rPr>
        <w:t>甘甜有味得恰到好處。</w:t>
      </w:r>
    </w:p>
    <w:p w14:paraId="2117F818" w14:textId="77777777" w:rsidR="006C4580" w:rsidRDefault="003E3160" w:rsidP="001B49C9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cs="Segoe UI Light" w:hint="eastAsia"/>
          <w:b/>
          <w:bCs/>
          <w:color w:val="000000"/>
        </w:rPr>
        <w:t>台東30號</w:t>
      </w:r>
      <w:r w:rsidRPr="001E46CF">
        <w:rPr>
          <w:rFonts w:ascii="標楷體" w:eastAsia="標楷體" w:hAnsi="標楷體" w:cs="Segoe UI Light" w:hint="eastAsia"/>
          <w:color w:val="000000"/>
        </w:rPr>
        <w:t>:</w:t>
      </w:r>
      <w:r w:rsidRPr="001E46CF">
        <w:rPr>
          <w:rFonts w:ascii="標楷體" w:eastAsia="標楷體" w:hAnsi="標楷體"/>
        </w:rPr>
        <w:t>具有良好農藝性狀，植株</w:t>
      </w:r>
      <w:proofErr w:type="gramStart"/>
      <w:r w:rsidRPr="001E46CF">
        <w:rPr>
          <w:rFonts w:ascii="標楷體" w:eastAsia="標楷體" w:hAnsi="標楷體"/>
        </w:rPr>
        <w:t>株</w:t>
      </w:r>
      <w:proofErr w:type="gramEnd"/>
      <w:r w:rsidRPr="001E46CF">
        <w:rPr>
          <w:rFonts w:ascii="標楷體" w:eastAsia="標楷體" w:hAnsi="標楷體"/>
        </w:rPr>
        <w:t>型優良，稻</w:t>
      </w:r>
      <w:proofErr w:type="gramStart"/>
      <w:r w:rsidRPr="001E46CF">
        <w:rPr>
          <w:rFonts w:ascii="標楷體" w:eastAsia="標楷體" w:hAnsi="標楷體"/>
        </w:rPr>
        <w:t>稈</w:t>
      </w:r>
      <w:proofErr w:type="gramEnd"/>
      <w:r w:rsidRPr="001E46CF">
        <w:rPr>
          <w:rFonts w:ascii="標楷體" w:eastAsia="標楷體" w:hAnsi="標楷體"/>
        </w:rPr>
        <w:t>粗壯，</w:t>
      </w:r>
      <w:proofErr w:type="gramStart"/>
      <w:r w:rsidRPr="001E46CF">
        <w:rPr>
          <w:rFonts w:ascii="標楷體" w:eastAsia="標楷體" w:hAnsi="標楷體"/>
        </w:rPr>
        <w:t>劍葉直立</w:t>
      </w:r>
      <w:proofErr w:type="gramEnd"/>
      <w:r w:rsidRPr="001E46CF">
        <w:rPr>
          <w:rFonts w:ascii="標楷體" w:eastAsia="標楷體" w:hAnsi="標楷體"/>
        </w:rPr>
        <w:t>，至</w:t>
      </w:r>
      <w:r w:rsidR="001B49C9" w:rsidRPr="001E46CF">
        <w:rPr>
          <w:rFonts w:ascii="標楷體" w:eastAsia="標楷體" w:hAnsi="標楷體" w:hint="eastAsia"/>
        </w:rPr>
        <w:t xml:space="preserve">         </w:t>
      </w:r>
    </w:p>
    <w:p w14:paraId="0209EEBF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cs="Segoe UI Light" w:hint="eastAsia"/>
          <w:b/>
          <w:bCs/>
          <w:color w:val="000000"/>
        </w:rPr>
        <w:t xml:space="preserve">         </w:t>
      </w:r>
      <w:r w:rsidR="003E3160" w:rsidRPr="001E46CF">
        <w:rPr>
          <w:rFonts w:ascii="標楷體" w:eastAsia="標楷體" w:hAnsi="標楷體"/>
        </w:rPr>
        <w:t>成熟期仍青翠，此等特色對於</w:t>
      </w:r>
      <w:bookmarkStart w:id="0" w:name="/showPhrase.php?id=72&amp;width=500"/>
      <w:r w:rsidR="003E3160" w:rsidRPr="001E46CF">
        <w:rPr>
          <w:rFonts w:ascii="標楷體" w:eastAsia="標楷體" w:hAnsi="標楷體"/>
        </w:rPr>
        <w:t>抗</w:t>
      </w:r>
      <w:bookmarkStart w:id="1" w:name="/showPhrase.php?id=1633&amp;width=500"/>
      <w:bookmarkEnd w:id="0"/>
      <w:r w:rsidR="003E3160" w:rsidRPr="001E46CF">
        <w:rPr>
          <w:rFonts w:ascii="標楷體" w:eastAsia="標楷體" w:hAnsi="標楷體"/>
        </w:rPr>
        <w:t>倒伏</w:t>
      </w:r>
      <w:bookmarkEnd w:id="1"/>
      <w:r w:rsidR="003E3160" w:rsidRPr="001E46CF">
        <w:rPr>
          <w:rFonts w:ascii="標楷體" w:eastAsia="標楷體" w:hAnsi="標楷體"/>
        </w:rPr>
        <w:t>性及後期之穀粒飽滿與米質</w:t>
      </w:r>
    </w:p>
    <w:p w14:paraId="32D6FD67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3E3160" w:rsidRPr="001E46CF">
        <w:rPr>
          <w:rFonts w:ascii="標楷體" w:eastAsia="標楷體" w:hAnsi="標楷體"/>
        </w:rPr>
        <w:t>頗有助益</w:t>
      </w:r>
      <w:r w:rsidR="001B49C9" w:rsidRPr="001E46CF">
        <w:rPr>
          <w:rFonts w:ascii="標楷體" w:eastAsia="標楷體" w:hAnsi="標楷體" w:hint="eastAsia"/>
        </w:rPr>
        <w:t>，</w:t>
      </w:r>
      <w:r w:rsidR="003E3160" w:rsidRPr="001E46CF">
        <w:rPr>
          <w:rFonts w:ascii="標楷體" w:eastAsia="標楷體" w:hAnsi="標楷體"/>
        </w:rPr>
        <w:t>米</w:t>
      </w:r>
      <w:r w:rsidR="001B49C9" w:rsidRPr="001E46CF">
        <w:rPr>
          <w:rFonts w:ascii="標楷體" w:eastAsia="標楷體" w:hAnsi="標楷體" w:hint="eastAsia"/>
        </w:rPr>
        <w:t xml:space="preserve"> </w:t>
      </w:r>
      <w:r w:rsidR="003E3160" w:rsidRPr="001E46CF">
        <w:rPr>
          <w:rFonts w:ascii="標楷體" w:eastAsia="標楷體" w:hAnsi="標楷體"/>
        </w:rPr>
        <w:t>粒外觀晶瑩剔透，米飯</w:t>
      </w:r>
      <w:proofErr w:type="gramStart"/>
      <w:r w:rsidR="003E3160" w:rsidRPr="001E46CF">
        <w:rPr>
          <w:rFonts w:ascii="標楷體" w:eastAsia="標楷體" w:hAnsi="標楷體"/>
        </w:rPr>
        <w:t>黏</w:t>
      </w:r>
      <w:proofErr w:type="gramEnd"/>
      <w:r w:rsidR="003E3160" w:rsidRPr="001E46CF">
        <w:rPr>
          <w:rFonts w:ascii="標楷體" w:eastAsia="標楷體" w:hAnsi="標楷體"/>
        </w:rPr>
        <w:t>彈性佳，以外觀、香</w:t>
      </w:r>
    </w:p>
    <w:p w14:paraId="644847C0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 xml:space="preserve">         </w:t>
      </w:r>
      <w:r w:rsidR="003E3160" w:rsidRPr="001E46CF">
        <w:rPr>
          <w:rFonts w:ascii="標楷體" w:eastAsia="標楷體" w:hAnsi="標楷體"/>
        </w:rPr>
        <w:t>味、口味、黏性、硬性進行之食用品質檢定之總評，顯示為現有</w:t>
      </w:r>
    </w:p>
    <w:p w14:paraId="2FACC86E" w14:textId="374B086C" w:rsidR="003E3160" w:rsidRPr="001E46CF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</w:t>
      </w:r>
      <w:r w:rsidR="003E3160" w:rsidRPr="001E46CF">
        <w:rPr>
          <w:rFonts w:ascii="標楷體" w:eastAsia="標楷體" w:hAnsi="標楷體"/>
        </w:rPr>
        <w:t>稉稻食味品質殊優之品種。</w:t>
      </w:r>
    </w:p>
    <w:p w14:paraId="0ACBD731" w14:textId="77777777" w:rsidR="006C4580" w:rsidRDefault="001B49C9" w:rsidP="001B49C9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hint="eastAsia"/>
          <w:b/>
          <w:bCs/>
        </w:rPr>
        <w:t>台東33號</w:t>
      </w:r>
      <w:r w:rsidRPr="001E46CF">
        <w:rPr>
          <w:rFonts w:ascii="標楷體" w:eastAsia="標楷體" w:hAnsi="標楷體" w:hint="eastAsia"/>
        </w:rPr>
        <w:t>:</w:t>
      </w:r>
      <w:proofErr w:type="gramStart"/>
      <w:r w:rsidRPr="001E46CF">
        <w:rPr>
          <w:rFonts w:ascii="標楷體" w:eastAsia="標楷體" w:hAnsi="標楷體" w:hint="eastAsia"/>
        </w:rPr>
        <w:t>具有株型良好</w:t>
      </w:r>
      <w:proofErr w:type="gramEnd"/>
      <w:r w:rsidRPr="001E46CF">
        <w:rPr>
          <w:rFonts w:ascii="標楷體" w:eastAsia="標楷體" w:hAnsi="標楷體" w:hint="eastAsia"/>
        </w:rPr>
        <w:t xml:space="preserve">，不易倒伏、米粒外觀優良、透明度佳、米飯食         </w:t>
      </w:r>
    </w:p>
    <w:p w14:paraId="43D337A2" w14:textId="27B1B862" w:rsidR="001B49C9" w:rsidRPr="001E46CF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 xml:space="preserve">        </w:t>
      </w:r>
      <w:proofErr w:type="gramStart"/>
      <w:r w:rsidR="001B49C9" w:rsidRPr="001E46CF">
        <w:rPr>
          <w:rFonts w:ascii="標楷體" w:eastAsia="標楷體" w:hAnsi="標楷體" w:hint="eastAsia"/>
        </w:rPr>
        <w:t>味佳</w:t>
      </w:r>
      <w:proofErr w:type="gramEnd"/>
      <w:r w:rsidR="001B49C9" w:rsidRPr="001E46CF">
        <w:rPr>
          <w:rFonts w:ascii="標楷體" w:eastAsia="標楷體" w:hAnsi="標楷體" w:hint="eastAsia"/>
        </w:rPr>
        <w:t>，耐儲藏、具有良好的稻熱病抵抗性等特性。</w:t>
      </w:r>
    </w:p>
    <w:p w14:paraId="2CC5980D" w14:textId="77777777" w:rsidR="006C4580" w:rsidRDefault="001B49C9" w:rsidP="001B49C9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hint="eastAsia"/>
          <w:b/>
          <w:bCs/>
        </w:rPr>
        <w:t>台南11號</w:t>
      </w:r>
      <w:r w:rsidRPr="001E46CF">
        <w:rPr>
          <w:rFonts w:ascii="標楷體" w:eastAsia="標楷體" w:hAnsi="標楷體" w:hint="eastAsia"/>
        </w:rPr>
        <w:t>:米粒外觀良好、</w:t>
      </w:r>
      <w:proofErr w:type="gramStart"/>
      <w:r w:rsidRPr="001E46CF">
        <w:rPr>
          <w:rFonts w:ascii="標楷體" w:eastAsia="標楷體" w:hAnsi="標楷體" w:hint="eastAsia"/>
        </w:rPr>
        <w:t>完整米率</w:t>
      </w:r>
      <w:proofErr w:type="gramEnd"/>
      <w:r w:rsidRPr="001E46CF">
        <w:rPr>
          <w:rFonts w:ascii="標楷體" w:eastAsia="標楷體" w:hAnsi="標楷體" w:hint="eastAsia"/>
        </w:rPr>
        <w:t>高、</w:t>
      </w:r>
      <w:proofErr w:type="gramStart"/>
      <w:r w:rsidRPr="001E46CF">
        <w:rPr>
          <w:rFonts w:ascii="標楷體" w:eastAsia="標楷體" w:hAnsi="標楷體" w:hint="eastAsia"/>
        </w:rPr>
        <w:t>食味佳</w:t>
      </w:r>
      <w:proofErr w:type="gramEnd"/>
      <w:r w:rsidRPr="001E46CF">
        <w:rPr>
          <w:rFonts w:ascii="標楷體" w:eastAsia="標楷體" w:hAnsi="標楷體" w:hint="eastAsia"/>
        </w:rPr>
        <w:t xml:space="preserve">、米粒透明度良好、心腹          </w:t>
      </w:r>
    </w:p>
    <w:p w14:paraId="1AD8FF27" w14:textId="77777777" w:rsidR="006C4580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  <w:b/>
          <w:bCs/>
        </w:rPr>
        <w:t xml:space="preserve">        </w:t>
      </w:r>
      <w:proofErr w:type="gramStart"/>
      <w:r w:rsidR="001B49C9" w:rsidRPr="001E46CF">
        <w:rPr>
          <w:rFonts w:ascii="標楷體" w:eastAsia="標楷體" w:hAnsi="標楷體" w:hint="eastAsia"/>
        </w:rPr>
        <w:t>白少</w:t>
      </w:r>
      <w:proofErr w:type="gramEnd"/>
      <w:r w:rsidR="001B49C9" w:rsidRPr="001E46CF">
        <w:rPr>
          <w:rFonts w:ascii="標楷體" w:eastAsia="標楷體" w:hAnsi="標楷體" w:hint="eastAsia"/>
        </w:rPr>
        <w:t>、產量高、適應性廣、對稻熱病及飛</w:t>
      </w:r>
      <w:proofErr w:type="gramStart"/>
      <w:r w:rsidR="001B49C9" w:rsidRPr="001E46CF">
        <w:rPr>
          <w:rFonts w:ascii="標楷體" w:eastAsia="標楷體" w:hAnsi="標楷體" w:hint="eastAsia"/>
        </w:rPr>
        <w:t>蝨</w:t>
      </w:r>
      <w:proofErr w:type="gramEnd"/>
      <w:r w:rsidR="001B49C9" w:rsidRPr="001E46CF">
        <w:rPr>
          <w:rFonts w:ascii="標楷體" w:eastAsia="標楷體" w:hAnsi="標楷體" w:hint="eastAsia"/>
        </w:rPr>
        <w:t>類病蟲害具抗性、脫</w:t>
      </w:r>
      <w:r>
        <w:rPr>
          <w:rFonts w:ascii="標楷體" w:eastAsia="標楷體" w:hAnsi="標楷體" w:hint="eastAsia"/>
        </w:rPr>
        <w:t xml:space="preserve"> </w:t>
      </w:r>
    </w:p>
    <w:p w14:paraId="00C8F5D7" w14:textId="2A0C2BF2" w:rsidR="001B49C9" w:rsidRPr="001E46CF" w:rsidRDefault="006C4580" w:rsidP="006C4580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proofErr w:type="gramStart"/>
      <w:r w:rsidR="001B49C9" w:rsidRPr="001E46CF">
        <w:rPr>
          <w:rFonts w:ascii="標楷體" w:eastAsia="標楷體" w:hAnsi="標楷體" w:hint="eastAsia"/>
        </w:rPr>
        <w:t>粒率較</w:t>
      </w:r>
      <w:proofErr w:type="gramEnd"/>
      <w:r w:rsidR="001B49C9" w:rsidRPr="001E46CF">
        <w:rPr>
          <w:rFonts w:ascii="標楷體" w:eastAsia="標楷體" w:hAnsi="標楷體" w:hint="eastAsia"/>
        </w:rPr>
        <w:t>低、抗倒伏性良好。</w:t>
      </w:r>
    </w:p>
    <w:p w14:paraId="559F60CC" w14:textId="5E5147FA" w:rsidR="001B49C9" w:rsidRPr="001B49C9" w:rsidRDefault="001B49C9" w:rsidP="001B49C9">
      <w:pPr>
        <w:pStyle w:val="a9"/>
        <w:numPr>
          <w:ilvl w:val="0"/>
          <w:numId w:val="3"/>
        </w:numPr>
        <w:rPr>
          <w:rFonts w:ascii="標楷體" w:eastAsia="標楷體" w:hAnsi="標楷體"/>
        </w:rPr>
      </w:pPr>
      <w:r w:rsidRPr="006C4580">
        <w:rPr>
          <w:rFonts w:ascii="標楷體" w:eastAsia="標楷體" w:hAnsi="標楷體" w:hint="eastAsia"/>
          <w:b/>
          <w:bCs/>
        </w:rPr>
        <w:t>高雄149</w:t>
      </w:r>
      <w:r w:rsidRPr="001B49C9">
        <w:rPr>
          <w:rFonts w:ascii="標楷體" w:eastAsia="標楷體" w:hAnsi="標楷體" w:hint="eastAsia"/>
        </w:rPr>
        <w:t>:高雄147號</w:t>
      </w:r>
      <w:proofErr w:type="gramStart"/>
      <w:r w:rsidRPr="001B49C9">
        <w:rPr>
          <w:rFonts w:ascii="標楷體" w:eastAsia="標楷體" w:hAnsi="標楷體" w:hint="eastAsia"/>
        </w:rPr>
        <w:t>是香米品種</w:t>
      </w:r>
      <w:proofErr w:type="gramEnd"/>
      <w:r w:rsidRPr="001B49C9">
        <w:rPr>
          <w:rFonts w:ascii="標楷體" w:eastAsia="標楷體" w:hAnsi="標楷體" w:hint="eastAsia"/>
        </w:rPr>
        <w:t>，有淡雅的芋頭香，但其特別之處在於白</w:t>
      </w:r>
    </w:p>
    <w:p w14:paraId="358F1EDC" w14:textId="2FFEAD2B" w:rsidR="001B49C9" w:rsidRDefault="001B49C9" w:rsidP="001B49C9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1B49C9">
        <w:rPr>
          <w:rFonts w:ascii="標楷體" w:eastAsia="標楷體" w:hAnsi="標楷體" w:hint="eastAsia"/>
        </w:rPr>
        <w:t>飯香氣十足，米飯特有的「</w:t>
      </w:r>
      <w:proofErr w:type="gramStart"/>
      <w:r w:rsidRPr="001B49C9">
        <w:rPr>
          <w:rFonts w:ascii="標楷體" w:eastAsia="標楷體" w:hAnsi="標楷體" w:hint="eastAsia"/>
        </w:rPr>
        <w:t>回甜</w:t>
      </w:r>
      <w:proofErr w:type="gramEnd"/>
      <w:r w:rsidRPr="001B49C9">
        <w:rPr>
          <w:rFonts w:ascii="標楷體" w:eastAsia="標楷體" w:hAnsi="標楷體" w:hint="eastAsia"/>
        </w:rPr>
        <w:t>」香氣很明顯，猶勝過芋頭香，</w:t>
      </w:r>
      <w:r>
        <w:rPr>
          <w:rFonts w:ascii="標楷體" w:eastAsia="標楷體" w:hAnsi="標楷體" w:hint="eastAsia"/>
        </w:rPr>
        <w:t xml:space="preserve">  </w:t>
      </w:r>
    </w:p>
    <w:p w14:paraId="7E6C956E" w14:textId="495EC753" w:rsidR="001B49C9" w:rsidRDefault="001B49C9" w:rsidP="001B49C9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</w:t>
      </w:r>
      <w:r w:rsidRPr="001B49C9">
        <w:rPr>
          <w:rFonts w:ascii="標楷體" w:eastAsia="標楷體" w:hAnsi="標楷體" w:hint="eastAsia"/>
        </w:rPr>
        <w:t>兩者相加產生微妙變化，因此才受到青睞。</w:t>
      </w:r>
    </w:p>
    <w:p w14:paraId="5A6DD4B0" w14:textId="7F34CA8C" w:rsidR="00B60DD6" w:rsidRPr="00C52643" w:rsidRDefault="00B60DD6" w:rsidP="00B60DD6">
      <w:pPr>
        <w:rPr>
          <w:rFonts w:ascii="標楷體" w:eastAsia="標楷體" w:hAnsi="標楷體"/>
          <w:b/>
          <w:bCs/>
        </w:rPr>
      </w:pPr>
      <w:r w:rsidRPr="00C52643">
        <w:rPr>
          <w:rFonts w:ascii="標楷體" w:eastAsia="標楷體" w:hAnsi="標楷體" w:hint="eastAsia"/>
          <w:b/>
          <w:bCs/>
        </w:rPr>
        <w:t>經調查本鄉種植品種主要為高雄139、台東30、台東33號，少部分種植高雄149。</w:t>
      </w:r>
    </w:p>
    <w:p w14:paraId="2B3F4183" w14:textId="5FEFFE9C" w:rsidR="001E46CF" w:rsidRPr="00413375" w:rsidRDefault="001E46CF" w:rsidP="001E46CF">
      <w:pPr>
        <w:pStyle w:val="a9"/>
        <w:numPr>
          <w:ilvl w:val="0"/>
          <w:numId w:val="1"/>
        </w:numPr>
        <w:rPr>
          <w:rFonts w:ascii="標楷體" w:eastAsia="標楷體" w:hAnsi="標楷體"/>
          <w:b/>
          <w:bCs/>
        </w:rPr>
      </w:pPr>
      <w:r w:rsidRPr="00413375">
        <w:rPr>
          <w:rFonts w:ascii="標楷體" w:eastAsia="標楷體" w:hAnsi="標楷體" w:hint="eastAsia"/>
          <w:b/>
          <w:bCs/>
        </w:rPr>
        <w:t>水稻支出成本</w:t>
      </w:r>
    </w:p>
    <w:p w14:paraId="611856DD" w14:textId="0AFCD8BA" w:rsidR="001E46CF" w:rsidRDefault="001E46CF" w:rsidP="001E46CF">
      <w:pPr>
        <w:pStyle w:val="a9"/>
        <w:ind w:left="48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目前水稻無論在整理、種植、收穫等都仰賴機器，因為機器可以節省許多時間，以水稻收割機</w:t>
      </w:r>
      <w:proofErr w:type="gramStart"/>
      <w:r>
        <w:rPr>
          <w:rFonts w:ascii="標楷體" w:eastAsia="標楷體" w:hAnsi="標楷體" w:hint="eastAsia"/>
        </w:rPr>
        <w:t>來說</w:t>
      </w:r>
      <w:r w:rsidR="0020549C">
        <w:rPr>
          <w:rFonts w:ascii="標楷體" w:eastAsia="標楷體" w:hAnsi="標楷體" w:hint="eastAsia"/>
        </w:rPr>
        <w:t>在同樣</w:t>
      </w:r>
      <w:proofErr w:type="gramEnd"/>
      <w:r w:rsidR="0020549C">
        <w:rPr>
          <w:rFonts w:ascii="標楷體" w:eastAsia="標楷體" w:hAnsi="標楷體" w:hint="eastAsia"/>
        </w:rPr>
        <w:t>的時間下</w:t>
      </w:r>
      <w:r>
        <w:rPr>
          <w:rFonts w:ascii="標楷體" w:eastAsia="標楷體" w:hAnsi="標楷體" w:hint="eastAsia"/>
        </w:rPr>
        <w:t>，</w:t>
      </w:r>
      <w:r w:rsidR="0020549C">
        <w:rPr>
          <w:rFonts w:ascii="標楷體" w:eastAsia="標楷體" w:hAnsi="標楷體" w:hint="eastAsia"/>
        </w:rPr>
        <w:t>人力收割跟機器收割在收割面積上可以</w:t>
      </w:r>
      <w:proofErr w:type="gramStart"/>
      <w:r w:rsidR="0020549C">
        <w:rPr>
          <w:rFonts w:ascii="標楷體" w:eastAsia="標楷體" w:hAnsi="標楷體" w:hint="eastAsia"/>
        </w:rPr>
        <w:t>說</w:t>
      </w:r>
      <w:r w:rsidR="00413375">
        <w:rPr>
          <w:rFonts w:ascii="標楷體" w:eastAsia="標楷體" w:hAnsi="標楷體" w:hint="eastAsia"/>
        </w:rPr>
        <w:t>插</w:t>
      </w:r>
      <w:r w:rsidR="0020549C">
        <w:rPr>
          <w:rFonts w:ascii="標楷體" w:eastAsia="標楷體" w:hAnsi="標楷體" w:hint="eastAsia"/>
        </w:rPr>
        <w:t>了有</w:t>
      </w:r>
      <w:proofErr w:type="gramEnd"/>
      <w:r w:rsidR="0020549C">
        <w:rPr>
          <w:rFonts w:ascii="標楷體" w:eastAsia="標楷體" w:hAnsi="標楷體" w:hint="eastAsia"/>
        </w:rPr>
        <w:t>10倍，但是天下沒有白吃的午餐，沒有人會免費的幫你，所以這時候就必須出錢請人幫忙，而這些就成了支出的成本，以下為支出成本費用。</w:t>
      </w:r>
    </w:p>
    <w:tbl>
      <w:tblPr>
        <w:tblStyle w:val="ae"/>
        <w:tblW w:w="0" w:type="auto"/>
        <w:tblInd w:w="480" w:type="dxa"/>
        <w:tblLook w:val="04A0" w:firstRow="1" w:lastRow="0" w:firstColumn="1" w:lastColumn="0" w:noHBand="0" w:noVBand="1"/>
      </w:tblPr>
      <w:tblGrid>
        <w:gridCol w:w="3202"/>
        <w:gridCol w:w="2546"/>
        <w:gridCol w:w="2068"/>
      </w:tblGrid>
      <w:tr w:rsidR="0020549C" w14:paraId="270F1FDC" w14:textId="1C4E325A" w:rsidTr="00413375">
        <w:tc>
          <w:tcPr>
            <w:tcW w:w="3202" w:type="dxa"/>
          </w:tcPr>
          <w:p w14:paraId="71DB671D" w14:textId="36923F2B" w:rsidR="0020549C" w:rsidRPr="00A7615A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</w:p>
        </w:tc>
        <w:tc>
          <w:tcPr>
            <w:tcW w:w="2546" w:type="dxa"/>
          </w:tcPr>
          <w:p w14:paraId="390C4711" w14:textId="0EAAAF0F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費用</w:t>
            </w:r>
          </w:p>
        </w:tc>
        <w:tc>
          <w:tcPr>
            <w:tcW w:w="2068" w:type="dxa"/>
          </w:tcPr>
          <w:p w14:paraId="7EEE5AC4" w14:textId="2AF62712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計算方式</w:t>
            </w:r>
          </w:p>
        </w:tc>
      </w:tr>
      <w:tr w:rsidR="0020549C" w14:paraId="35134777" w14:textId="09214685" w:rsidTr="00413375">
        <w:tc>
          <w:tcPr>
            <w:tcW w:w="3202" w:type="dxa"/>
          </w:tcPr>
          <w:p w14:paraId="0A45F5BF" w14:textId="0299788F" w:rsidR="0020549C" w:rsidRPr="00A7615A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犁田</w:t>
            </w:r>
          </w:p>
        </w:tc>
        <w:tc>
          <w:tcPr>
            <w:tcW w:w="2546" w:type="dxa"/>
          </w:tcPr>
          <w:p w14:paraId="1ACC923F" w14:textId="52917734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</w:t>
            </w:r>
            <w:r w:rsidR="00C5264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5C9B1436" w14:textId="0A0E5485" w:rsidR="0020549C" w:rsidRDefault="0020549C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1公頃</w:t>
            </w:r>
          </w:p>
        </w:tc>
      </w:tr>
      <w:tr w:rsidR="0020549C" w14:paraId="0B3E683E" w14:textId="0A0BCC30" w:rsidTr="00413375">
        <w:tc>
          <w:tcPr>
            <w:tcW w:w="3202" w:type="dxa"/>
          </w:tcPr>
          <w:p w14:paraId="3FA96C22" w14:textId="68DF0C7E" w:rsidR="0020549C" w:rsidRPr="00A7615A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翻土</w:t>
            </w:r>
          </w:p>
        </w:tc>
        <w:tc>
          <w:tcPr>
            <w:tcW w:w="2546" w:type="dxa"/>
          </w:tcPr>
          <w:p w14:paraId="3F49BF58" w14:textId="41539A92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</w:t>
            </w:r>
            <w:r w:rsidR="00C5264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01A4F887" w14:textId="6D152E19" w:rsidR="0020549C" w:rsidRDefault="0020549C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1公頃</w:t>
            </w:r>
          </w:p>
        </w:tc>
      </w:tr>
      <w:tr w:rsidR="0020549C" w14:paraId="411F1B2F" w14:textId="6F917A04" w:rsidTr="00413375">
        <w:tc>
          <w:tcPr>
            <w:tcW w:w="3202" w:type="dxa"/>
          </w:tcPr>
          <w:p w14:paraId="7431BAC2" w14:textId="252FB3C4" w:rsidR="0020549C" w:rsidRPr="00A7615A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收割</w:t>
            </w:r>
          </w:p>
        </w:tc>
        <w:tc>
          <w:tcPr>
            <w:tcW w:w="2546" w:type="dxa"/>
          </w:tcPr>
          <w:p w14:paraId="6CD4F746" w14:textId="653238A3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C5264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3B02DA33" w14:textId="43AFD9EA" w:rsidR="0020549C" w:rsidRDefault="0020549C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1公頃</w:t>
            </w:r>
          </w:p>
        </w:tc>
      </w:tr>
      <w:tr w:rsidR="0020549C" w14:paraId="4988B958" w14:textId="2E5ECDE3" w:rsidTr="00413375">
        <w:tc>
          <w:tcPr>
            <w:tcW w:w="3202" w:type="dxa"/>
          </w:tcPr>
          <w:p w14:paraId="6162C37F" w14:textId="5E6DC928" w:rsidR="0020549C" w:rsidRPr="00A7615A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運送</w:t>
            </w:r>
          </w:p>
        </w:tc>
        <w:tc>
          <w:tcPr>
            <w:tcW w:w="2546" w:type="dxa"/>
          </w:tcPr>
          <w:p w14:paraId="11F39ADD" w14:textId="14B1209D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</w:t>
            </w:r>
            <w:r w:rsidR="00C5264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060D3D3C" w14:textId="76A9F953" w:rsidR="0020549C" w:rsidRDefault="0020549C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proofErr w:type="gramStart"/>
            <w:r>
              <w:rPr>
                <w:rFonts w:ascii="標楷體" w:eastAsia="標楷體" w:hAnsi="標楷體" w:hint="eastAsia"/>
              </w:rPr>
              <w:t>每載一包</w:t>
            </w:r>
            <w:proofErr w:type="gramEnd"/>
            <w:r>
              <w:rPr>
                <w:rFonts w:ascii="標楷體" w:eastAsia="標楷體" w:hAnsi="標楷體" w:hint="eastAsia"/>
              </w:rPr>
              <w:t>+100</w:t>
            </w:r>
          </w:p>
        </w:tc>
      </w:tr>
      <w:tr w:rsidR="0020549C" w14:paraId="384AA59C" w14:textId="4D60D01D" w:rsidTr="00413375">
        <w:tc>
          <w:tcPr>
            <w:tcW w:w="3202" w:type="dxa"/>
          </w:tcPr>
          <w:p w14:paraId="1D3B537E" w14:textId="74568D03" w:rsidR="0020549C" w:rsidRPr="00A7615A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烘乾</w:t>
            </w:r>
          </w:p>
        </w:tc>
        <w:tc>
          <w:tcPr>
            <w:tcW w:w="2546" w:type="dxa"/>
          </w:tcPr>
          <w:p w14:paraId="5212DA39" w14:textId="411F71B1" w:rsidR="0020549C" w:rsidRDefault="0020549C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161CCFDD" w14:textId="1F5143D0" w:rsidR="0020549C" w:rsidRDefault="0020549C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1小時</w:t>
            </w:r>
          </w:p>
        </w:tc>
      </w:tr>
      <w:tr w:rsidR="00413375" w14:paraId="4F0B526F" w14:textId="1EEF0BDF" w:rsidTr="0041337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92"/>
        </w:trPr>
        <w:tc>
          <w:tcPr>
            <w:tcW w:w="3202" w:type="dxa"/>
          </w:tcPr>
          <w:p w14:paraId="49940832" w14:textId="566F7F81" w:rsidR="00413375" w:rsidRPr="00A7615A" w:rsidRDefault="00413375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肥料</w:t>
            </w:r>
          </w:p>
        </w:tc>
        <w:tc>
          <w:tcPr>
            <w:tcW w:w="2546" w:type="dxa"/>
          </w:tcPr>
          <w:p w14:paraId="12690E81" w14:textId="71B5E931" w:rsidR="00413375" w:rsidRDefault="00413375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15</w:t>
            </w:r>
            <w:r w:rsidR="00C5264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000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53A73FCE" w14:textId="0254EA07" w:rsidR="00413375" w:rsidRDefault="00413375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1期作/1公頃</w:t>
            </w:r>
          </w:p>
        </w:tc>
      </w:tr>
      <w:tr w:rsidR="00413375" w14:paraId="2FF95F23" w14:textId="13848897" w:rsidTr="0041337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449"/>
        </w:trPr>
        <w:tc>
          <w:tcPr>
            <w:tcW w:w="3202" w:type="dxa"/>
          </w:tcPr>
          <w:p w14:paraId="16615B54" w14:textId="3828E845" w:rsidR="00413375" w:rsidRPr="00A7615A" w:rsidRDefault="00413375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lastRenderedPageBreak/>
              <w:t>秧苗</w:t>
            </w:r>
          </w:p>
        </w:tc>
        <w:tc>
          <w:tcPr>
            <w:tcW w:w="2546" w:type="dxa"/>
          </w:tcPr>
          <w:p w14:paraId="73E03FEF" w14:textId="5A8BF1B3" w:rsidR="00413375" w:rsidRDefault="00413375" w:rsidP="00413375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8</w:t>
            </w:r>
            <w:r w:rsidR="00C52643">
              <w:rPr>
                <w:rFonts w:ascii="標楷體" w:eastAsia="標楷體" w:hAnsi="標楷體" w:hint="eastAsia"/>
              </w:rPr>
              <w:t>,</w:t>
            </w:r>
            <w:r>
              <w:rPr>
                <w:rFonts w:ascii="標楷體" w:eastAsia="標楷體" w:hAnsi="標楷體" w:hint="eastAsia"/>
              </w:rPr>
              <w:t>500</w:t>
            </w:r>
            <w:r w:rsidR="00C52643">
              <w:rPr>
                <w:rFonts w:ascii="標楷體" w:eastAsia="標楷體" w:hAnsi="標楷體" w:hint="eastAsia"/>
              </w:rPr>
              <w:t>$</w:t>
            </w:r>
          </w:p>
        </w:tc>
        <w:tc>
          <w:tcPr>
            <w:tcW w:w="2068" w:type="dxa"/>
          </w:tcPr>
          <w:p w14:paraId="5E78CD90" w14:textId="0D1C45C1" w:rsidR="00413375" w:rsidRDefault="00413375" w:rsidP="00413375">
            <w:pPr>
              <w:pStyle w:val="a9"/>
              <w:ind w:left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1公頃</w:t>
            </w:r>
          </w:p>
        </w:tc>
      </w:tr>
      <w:tr w:rsidR="00413375" w14:paraId="66D753C0" w14:textId="335790DD" w:rsidTr="00413375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88"/>
        </w:trPr>
        <w:tc>
          <w:tcPr>
            <w:tcW w:w="3202" w:type="dxa"/>
          </w:tcPr>
          <w:p w14:paraId="6272BD5C" w14:textId="7CA7C489" w:rsidR="00413375" w:rsidRPr="00A7615A" w:rsidRDefault="00413375" w:rsidP="00413375">
            <w:pPr>
              <w:pStyle w:val="a9"/>
              <w:ind w:left="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A7615A">
              <w:rPr>
                <w:rFonts w:ascii="標楷體" w:eastAsia="標楷體" w:hAnsi="標楷體" w:hint="eastAsia"/>
                <w:sz w:val="28"/>
                <w:szCs w:val="28"/>
              </w:rPr>
              <w:t>合計</w:t>
            </w:r>
          </w:p>
        </w:tc>
        <w:tc>
          <w:tcPr>
            <w:tcW w:w="4614" w:type="dxa"/>
            <w:gridSpan w:val="2"/>
          </w:tcPr>
          <w:p w14:paraId="415D3B76" w14:textId="6EAAA4A8" w:rsidR="00413375" w:rsidRDefault="00C52643" w:rsidP="00C52643">
            <w:pPr>
              <w:pStyle w:val="a9"/>
              <w:ind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95,000$</w:t>
            </w:r>
          </w:p>
        </w:tc>
      </w:tr>
    </w:tbl>
    <w:p w14:paraId="0A726FE9" w14:textId="53B1AB45" w:rsidR="00C52643" w:rsidRDefault="00F113D7" w:rsidP="001E46CF">
      <w:pPr>
        <w:pStyle w:val="a9"/>
        <w:ind w:left="480"/>
        <w:rPr>
          <w:rFonts w:ascii="標楷體" w:eastAsia="標楷體" w:hAnsi="標楷體"/>
          <w:b/>
          <w:bCs/>
        </w:rPr>
      </w:pPr>
      <w:r w:rsidRPr="00F113D7">
        <w:rPr>
          <w:rFonts w:ascii="標楷體" w:eastAsia="標楷體" w:hAnsi="標楷體" w:hint="eastAsia"/>
          <w:b/>
          <w:bCs/>
        </w:rPr>
        <w:t>經訪談本鄉1公頃稻米賣出金額約14萬~15</w:t>
      </w:r>
      <w:proofErr w:type="gramStart"/>
      <w:r w:rsidRPr="00F113D7">
        <w:rPr>
          <w:rFonts w:ascii="標楷體" w:eastAsia="標楷體" w:hAnsi="標楷體" w:hint="eastAsia"/>
          <w:b/>
          <w:bCs/>
        </w:rPr>
        <w:t>之間，</w:t>
      </w:r>
      <w:proofErr w:type="gramEnd"/>
      <w:r w:rsidRPr="00F113D7">
        <w:rPr>
          <w:rFonts w:ascii="標楷體" w:eastAsia="標楷體" w:hAnsi="標楷體" w:hint="eastAsia"/>
          <w:b/>
          <w:bCs/>
        </w:rPr>
        <w:t>如已1公頃計算1公頃地可淨賺5.5萬~4.5萬</w:t>
      </w:r>
      <w:proofErr w:type="gramStart"/>
      <w:r w:rsidRPr="00F113D7">
        <w:rPr>
          <w:rFonts w:ascii="標楷體" w:eastAsia="標楷體" w:hAnsi="標楷體" w:hint="eastAsia"/>
          <w:b/>
          <w:bCs/>
        </w:rPr>
        <w:t>之間，</w:t>
      </w:r>
      <w:proofErr w:type="gramEnd"/>
      <w:r w:rsidRPr="00F113D7">
        <w:rPr>
          <w:rFonts w:ascii="標楷體" w:eastAsia="標楷體" w:hAnsi="標楷體" w:hint="eastAsia"/>
          <w:b/>
          <w:bCs/>
        </w:rPr>
        <w:t>但</w:t>
      </w:r>
      <w:r w:rsidR="00C52643" w:rsidRPr="00F113D7">
        <w:rPr>
          <w:rFonts w:ascii="標楷體" w:eastAsia="標楷體" w:hAnsi="標楷體" w:hint="eastAsia"/>
          <w:b/>
          <w:bCs/>
        </w:rPr>
        <w:t>如肥料價格</w:t>
      </w:r>
      <w:r w:rsidRPr="00F113D7">
        <w:rPr>
          <w:rFonts w:ascii="標楷體" w:eastAsia="標楷體" w:hAnsi="標楷體" w:hint="eastAsia"/>
          <w:b/>
          <w:bCs/>
        </w:rPr>
        <w:t>上漲、烘乾時間拉長、找人灑肥料、</w:t>
      </w:r>
      <w:proofErr w:type="gramStart"/>
      <w:r w:rsidRPr="00F113D7">
        <w:rPr>
          <w:rFonts w:ascii="標楷體" w:eastAsia="標楷體" w:hAnsi="標楷體" w:hint="eastAsia"/>
          <w:b/>
          <w:bCs/>
        </w:rPr>
        <w:t>砍草等</w:t>
      </w:r>
      <w:proofErr w:type="gramEnd"/>
      <w:r w:rsidRPr="00F113D7">
        <w:rPr>
          <w:rFonts w:ascii="標楷體" w:eastAsia="標楷體" w:hAnsi="標楷體" w:hint="eastAsia"/>
          <w:b/>
          <w:bCs/>
        </w:rPr>
        <w:t>原因</w:t>
      </w:r>
      <w:r>
        <w:rPr>
          <w:rFonts w:ascii="標楷體" w:eastAsia="標楷體" w:hAnsi="標楷體" w:hint="eastAsia"/>
          <w:b/>
          <w:bCs/>
        </w:rPr>
        <w:t>淨賺金額會減少，如遇天災更會入不敷出。</w:t>
      </w:r>
    </w:p>
    <w:p w14:paraId="62A0184B" w14:textId="328181A0" w:rsidR="00A7615A" w:rsidRDefault="00A7615A" w:rsidP="00A7615A">
      <w:pPr>
        <w:pStyle w:val="a9"/>
        <w:numPr>
          <w:ilvl w:val="0"/>
          <w:numId w:val="1"/>
        </w:numPr>
        <w:rPr>
          <w:rFonts w:ascii="標楷體" w:eastAsia="標楷體" w:hAnsi="標楷體"/>
          <w:b/>
          <w:bCs/>
        </w:rPr>
      </w:pPr>
      <w:r>
        <w:rPr>
          <w:rFonts w:ascii="標楷體" w:eastAsia="標楷體" w:hAnsi="標楷體" w:hint="eastAsia"/>
          <w:b/>
          <w:bCs/>
        </w:rPr>
        <w:t>結語</w:t>
      </w:r>
    </w:p>
    <w:p w14:paraId="6F62E156" w14:textId="49FD4DC0" w:rsidR="00A7615A" w:rsidRPr="00F113D7" w:rsidRDefault="00A05221" w:rsidP="00A7615A">
      <w:pPr>
        <w:pStyle w:val="a9"/>
        <w:ind w:left="480"/>
        <w:rPr>
          <w:rFonts w:ascii="標楷體" w:eastAsia="標楷體" w:hAnsi="標楷體"/>
          <w:b/>
          <w:bCs/>
        </w:rPr>
      </w:pPr>
      <w:r w:rsidRPr="00A05221">
        <w:rPr>
          <w:rFonts w:ascii="標楷體" w:eastAsia="標楷體" w:hAnsi="標楷體" w:hint="eastAsia"/>
          <w:b/>
          <w:bCs/>
        </w:rPr>
        <w:t>水</w:t>
      </w:r>
      <w:r>
        <w:rPr>
          <w:rFonts w:ascii="標楷體" w:eastAsia="標楷體" w:hAnsi="標楷體" w:hint="eastAsia"/>
          <w:b/>
          <w:bCs/>
        </w:rPr>
        <w:t>稻</w:t>
      </w:r>
      <w:r w:rsidRPr="00A05221">
        <w:rPr>
          <w:rFonts w:ascii="標楷體" w:eastAsia="標楷體" w:hAnsi="標楷體" w:hint="eastAsia"/>
          <w:b/>
          <w:bCs/>
        </w:rPr>
        <w:t>為本鄉種植面積最大的作物</w:t>
      </w:r>
      <w:r>
        <w:rPr>
          <w:rFonts w:ascii="標楷體" w:eastAsia="標楷體" w:hAnsi="標楷體" w:hint="eastAsia"/>
          <w:b/>
          <w:bCs/>
        </w:rPr>
        <w:t>，</w:t>
      </w:r>
      <w:r w:rsidRPr="00A05221">
        <w:rPr>
          <w:rFonts w:ascii="標楷體" w:eastAsia="標楷體" w:hAnsi="標楷體" w:hint="eastAsia"/>
          <w:b/>
          <w:bCs/>
        </w:rPr>
        <w:t>也</w:t>
      </w:r>
      <w:proofErr w:type="gramStart"/>
      <w:r w:rsidRPr="00A05221">
        <w:rPr>
          <w:rFonts w:ascii="標楷體" w:eastAsia="標楷體" w:hAnsi="標楷體" w:hint="eastAsia"/>
          <w:b/>
          <w:bCs/>
        </w:rPr>
        <w:t>可以說是我們</w:t>
      </w:r>
      <w:proofErr w:type="gramEnd"/>
      <w:r w:rsidRPr="00A05221">
        <w:rPr>
          <w:rFonts w:ascii="標楷體" w:eastAsia="標楷體" w:hAnsi="標楷體" w:hint="eastAsia"/>
          <w:b/>
          <w:bCs/>
        </w:rPr>
        <w:t>的特色作物</w:t>
      </w:r>
      <w:r>
        <w:rPr>
          <w:rFonts w:ascii="標楷體" w:eastAsia="標楷體" w:hAnsi="標楷體" w:hint="eastAsia"/>
          <w:b/>
          <w:bCs/>
        </w:rPr>
        <w:t>，</w:t>
      </w:r>
      <w:r w:rsidRPr="00A05221">
        <w:rPr>
          <w:rFonts w:ascii="標楷體" w:eastAsia="標楷體" w:hAnsi="標楷體" w:hint="eastAsia"/>
          <w:b/>
          <w:bCs/>
        </w:rPr>
        <w:t>近年</w:t>
      </w:r>
      <w:r>
        <w:rPr>
          <w:rFonts w:ascii="標楷體" w:eastAsia="標楷體" w:hAnsi="標楷體" w:hint="eastAsia"/>
          <w:b/>
          <w:bCs/>
        </w:rPr>
        <w:t>來</w:t>
      </w:r>
      <w:r w:rsidRPr="00A05221">
        <w:rPr>
          <w:rFonts w:ascii="標楷體" w:eastAsia="標楷體" w:hAnsi="標楷體" w:hint="eastAsia"/>
          <w:b/>
          <w:bCs/>
        </w:rPr>
        <w:t>農戶所遇到的瓶頸越來越多，</w:t>
      </w:r>
      <w:r>
        <w:rPr>
          <w:rFonts w:ascii="標楷體" w:eastAsia="標楷體" w:hAnsi="標楷體" w:hint="eastAsia"/>
          <w:b/>
          <w:bCs/>
        </w:rPr>
        <w:t>但因普遍的農戶</w:t>
      </w:r>
      <w:proofErr w:type="gramStart"/>
      <w:r>
        <w:rPr>
          <w:rFonts w:ascii="標楷體" w:eastAsia="標楷體" w:hAnsi="標楷體" w:hint="eastAsia"/>
          <w:b/>
          <w:bCs/>
        </w:rPr>
        <w:t>年紀偏大</w:t>
      </w:r>
      <w:proofErr w:type="gramEnd"/>
      <w:r>
        <w:rPr>
          <w:rFonts w:ascii="標楷體" w:eastAsia="標楷體" w:hAnsi="標楷體" w:hint="eastAsia"/>
          <w:b/>
          <w:bCs/>
        </w:rPr>
        <w:t>，對於網路、相關資訊索取來說稍有難處，</w:t>
      </w:r>
      <w:r w:rsidRPr="00A05221">
        <w:rPr>
          <w:rFonts w:ascii="標楷體" w:eastAsia="標楷體" w:hAnsi="標楷體" w:hint="eastAsia"/>
          <w:b/>
          <w:bCs/>
        </w:rPr>
        <w:t>而</w:t>
      </w:r>
      <w:r>
        <w:rPr>
          <w:rFonts w:ascii="標楷體" w:eastAsia="標楷體" w:hAnsi="標楷體" w:hint="eastAsia"/>
          <w:b/>
          <w:bCs/>
        </w:rPr>
        <w:t>這部份就需要</w:t>
      </w:r>
      <w:r w:rsidRPr="00A05221">
        <w:rPr>
          <w:rFonts w:ascii="標楷體" w:eastAsia="標楷體" w:hAnsi="標楷體" w:hint="eastAsia"/>
          <w:b/>
          <w:bCs/>
        </w:rPr>
        <w:t>我們公所去協助</w:t>
      </w:r>
      <w:r>
        <w:rPr>
          <w:rFonts w:ascii="標楷體" w:eastAsia="標楷體" w:hAnsi="標楷體" w:hint="eastAsia"/>
          <w:b/>
          <w:bCs/>
        </w:rPr>
        <w:t>他們，通過農戶長年來的經驗跟公所第一手相關資訊，共同</w:t>
      </w:r>
      <w:r w:rsidRPr="00A05221">
        <w:rPr>
          <w:rFonts w:ascii="標楷體" w:eastAsia="標楷體" w:hAnsi="標楷體" w:hint="eastAsia"/>
          <w:b/>
          <w:bCs/>
        </w:rPr>
        <w:t>解決問題</w:t>
      </w:r>
      <w:r>
        <w:rPr>
          <w:rFonts w:ascii="標楷體" w:eastAsia="標楷體" w:hAnsi="標楷體" w:hint="eastAsia"/>
          <w:b/>
          <w:bCs/>
        </w:rPr>
        <w:t>達</w:t>
      </w:r>
      <w:r w:rsidRPr="00A05221">
        <w:rPr>
          <w:rFonts w:ascii="標楷體" w:eastAsia="標楷體" w:hAnsi="標楷體" w:hint="eastAsia"/>
          <w:b/>
          <w:bCs/>
        </w:rPr>
        <w:t>到雙贏的效果不只提升</w:t>
      </w:r>
      <w:r>
        <w:rPr>
          <w:rFonts w:ascii="標楷體" w:eastAsia="標楷體" w:hAnsi="標楷體" w:hint="eastAsia"/>
          <w:b/>
          <w:bCs/>
        </w:rPr>
        <w:t>水稻種植</w:t>
      </w:r>
      <w:r w:rsidRPr="00A05221">
        <w:rPr>
          <w:rFonts w:ascii="標楷體" w:eastAsia="標楷體" w:hAnsi="標楷體" w:hint="eastAsia"/>
          <w:b/>
          <w:bCs/>
        </w:rPr>
        <w:t>面積</w:t>
      </w:r>
      <w:r>
        <w:rPr>
          <w:rFonts w:ascii="標楷體" w:eastAsia="標楷體" w:hAnsi="標楷體" w:hint="eastAsia"/>
          <w:b/>
          <w:bCs/>
        </w:rPr>
        <w:t>，</w:t>
      </w:r>
      <w:r w:rsidRPr="00A05221">
        <w:rPr>
          <w:rFonts w:ascii="標楷體" w:eastAsia="標楷體" w:hAnsi="標楷體" w:hint="eastAsia"/>
          <w:b/>
          <w:bCs/>
        </w:rPr>
        <w:t>也</w:t>
      </w:r>
      <w:r>
        <w:rPr>
          <w:rFonts w:ascii="標楷體" w:eastAsia="標楷體" w:hAnsi="標楷體" w:hint="eastAsia"/>
          <w:b/>
          <w:bCs/>
        </w:rPr>
        <w:t>解決目前遇到的困難。</w:t>
      </w:r>
    </w:p>
    <w:sectPr w:rsidR="00A7615A" w:rsidRPr="00F113D7" w:rsidSect="00BB52C8">
      <w:type w:val="continuous"/>
      <w:pgSz w:w="11906" w:h="16838"/>
      <w:pgMar w:top="1440" w:right="1800" w:bottom="1440" w:left="1800" w:header="851" w:footer="992" w:gutter="0"/>
      <w:pgNumType w:start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E263A9" w14:textId="77777777" w:rsidR="003D26B0" w:rsidRDefault="003D26B0" w:rsidP="00BB52C8">
      <w:pPr>
        <w:spacing w:after="0" w:line="240" w:lineRule="auto"/>
      </w:pPr>
      <w:r>
        <w:separator/>
      </w:r>
    </w:p>
  </w:endnote>
  <w:endnote w:type="continuationSeparator" w:id="0">
    <w:p w14:paraId="4A548A36" w14:textId="77777777" w:rsidR="003D26B0" w:rsidRDefault="003D26B0" w:rsidP="00BB52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74115620"/>
      <w:docPartObj>
        <w:docPartGallery w:val="Page Numbers (Bottom of Page)"/>
        <w:docPartUnique/>
      </w:docPartObj>
    </w:sdtPr>
    <w:sdtContent>
      <w:p w14:paraId="5CB64DB9" w14:textId="77777777" w:rsidR="00BB52C8" w:rsidRDefault="00BB52C8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D09CAE" w14:textId="77777777" w:rsidR="00BB52C8" w:rsidRDefault="00BB52C8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D48FBF" w14:textId="77777777" w:rsidR="003D26B0" w:rsidRDefault="003D26B0" w:rsidP="00BB52C8">
      <w:pPr>
        <w:spacing w:after="0" w:line="240" w:lineRule="auto"/>
      </w:pPr>
      <w:r>
        <w:separator/>
      </w:r>
    </w:p>
  </w:footnote>
  <w:footnote w:type="continuationSeparator" w:id="0">
    <w:p w14:paraId="0E8533F5" w14:textId="77777777" w:rsidR="003D26B0" w:rsidRDefault="003D26B0" w:rsidP="00BB52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C75F5"/>
    <w:multiLevelType w:val="hybridMultilevel"/>
    <w:tmpl w:val="DB14306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14D46A6"/>
    <w:multiLevelType w:val="hybridMultilevel"/>
    <w:tmpl w:val="195AF13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71D40F3"/>
    <w:multiLevelType w:val="hybridMultilevel"/>
    <w:tmpl w:val="5BBA7C98"/>
    <w:lvl w:ilvl="0" w:tplc="A25AEADA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3" w:hanging="480"/>
      </w:pPr>
    </w:lvl>
    <w:lvl w:ilvl="2" w:tplc="0409001B" w:tentative="1">
      <w:start w:val="1"/>
      <w:numFmt w:val="lowerRoman"/>
      <w:lvlText w:val="%3."/>
      <w:lvlJc w:val="right"/>
      <w:pPr>
        <w:ind w:left="1723" w:hanging="480"/>
      </w:pPr>
    </w:lvl>
    <w:lvl w:ilvl="3" w:tplc="0409000F" w:tentative="1">
      <w:start w:val="1"/>
      <w:numFmt w:val="decimal"/>
      <w:lvlText w:val="%4."/>
      <w:lvlJc w:val="left"/>
      <w:pPr>
        <w:ind w:left="220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3" w:hanging="480"/>
      </w:pPr>
    </w:lvl>
    <w:lvl w:ilvl="5" w:tplc="0409001B" w:tentative="1">
      <w:start w:val="1"/>
      <w:numFmt w:val="lowerRoman"/>
      <w:lvlText w:val="%6."/>
      <w:lvlJc w:val="right"/>
      <w:pPr>
        <w:ind w:left="3163" w:hanging="480"/>
      </w:pPr>
    </w:lvl>
    <w:lvl w:ilvl="6" w:tplc="0409000F" w:tentative="1">
      <w:start w:val="1"/>
      <w:numFmt w:val="decimal"/>
      <w:lvlText w:val="%7."/>
      <w:lvlJc w:val="left"/>
      <w:pPr>
        <w:ind w:left="364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3" w:hanging="480"/>
      </w:pPr>
    </w:lvl>
    <w:lvl w:ilvl="8" w:tplc="0409001B" w:tentative="1">
      <w:start w:val="1"/>
      <w:numFmt w:val="lowerRoman"/>
      <w:lvlText w:val="%9."/>
      <w:lvlJc w:val="right"/>
      <w:pPr>
        <w:ind w:left="4603" w:hanging="480"/>
      </w:pPr>
    </w:lvl>
  </w:abstractNum>
  <w:abstractNum w:abstractNumId="3" w15:restartNumberingAfterBreak="0">
    <w:nsid w:val="5E3F5231"/>
    <w:multiLevelType w:val="hybridMultilevel"/>
    <w:tmpl w:val="073E113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8FE1830"/>
    <w:multiLevelType w:val="hybridMultilevel"/>
    <w:tmpl w:val="2786A384"/>
    <w:lvl w:ilvl="0" w:tplc="9A0AEF26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 w16cid:durableId="1612348878">
    <w:abstractNumId w:val="0"/>
  </w:num>
  <w:num w:numId="2" w16cid:durableId="520628942">
    <w:abstractNumId w:val="4"/>
  </w:num>
  <w:num w:numId="3" w16cid:durableId="1279684180">
    <w:abstractNumId w:val="2"/>
  </w:num>
  <w:num w:numId="4" w16cid:durableId="1204440371">
    <w:abstractNumId w:val="1"/>
  </w:num>
  <w:num w:numId="5" w16cid:durableId="3113763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7C99"/>
    <w:rsid w:val="000209DE"/>
    <w:rsid w:val="00041A5D"/>
    <w:rsid w:val="00065092"/>
    <w:rsid w:val="000B1319"/>
    <w:rsid w:val="000B4990"/>
    <w:rsid w:val="000C482A"/>
    <w:rsid w:val="00135205"/>
    <w:rsid w:val="00143E37"/>
    <w:rsid w:val="00180027"/>
    <w:rsid w:val="001B23B6"/>
    <w:rsid w:val="001B49C9"/>
    <w:rsid w:val="001E46CF"/>
    <w:rsid w:val="0020549C"/>
    <w:rsid w:val="0022654B"/>
    <w:rsid w:val="00257471"/>
    <w:rsid w:val="00274BBA"/>
    <w:rsid w:val="00296E25"/>
    <w:rsid w:val="002A3A8F"/>
    <w:rsid w:val="002E62F9"/>
    <w:rsid w:val="00347EED"/>
    <w:rsid w:val="003A1EF9"/>
    <w:rsid w:val="003D26B0"/>
    <w:rsid w:val="003E3160"/>
    <w:rsid w:val="0040678D"/>
    <w:rsid w:val="00413375"/>
    <w:rsid w:val="004650D2"/>
    <w:rsid w:val="00541FA3"/>
    <w:rsid w:val="00543614"/>
    <w:rsid w:val="005E0059"/>
    <w:rsid w:val="006078EE"/>
    <w:rsid w:val="006262A6"/>
    <w:rsid w:val="006C4580"/>
    <w:rsid w:val="006D07D1"/>
    <w:rsid w:val="00796323"/>
    <w:rsid w:val="00811349"/>
    <w:rsid w:val="00811E09"/>
    <w:rsid w:val="008654C6"/>
    <w:rsid w:val="008D14BB"/>
    <w:rsid w:val="00917FD4"/>
    <w:rsid w:val="00997A4A"/>
    <w:rsid w:val="009C1399"/>
    <w:rsid w:val="00A05221"/>
    <w:rsid w:val="00A562F9"/>
    <w:rsid w:val="00A662AD"/>
    <w:rsid w:val="00A7615A"/>
    <w:rsid w:val="00AA2822"/>
    <w:rsid w:val="00AB4C9F"/>
    <w:rsid w:val="00B26F71"/>
    <w:rsid w:val="00B60DD6"/>
    <w:rsid w:val="00B719BE"/>
    <w:rsid w:val="00BB52C8"/>
    <w:rsid w:val="00C4448B"/>
    <w:rsid w:val="00C50119"/>
    <w:rsid w:val="00C52643"/>
    <w:rsid w:val="00D00368"/>
    <w:rsid w:val="00D47C99"/>
    <w:rsid w:val="00D95EB0"/>
    <w:rsid w:val="00E56871"/>
    <w:rsid w:val="00EA74C5"/>
    <w:rsid w:val="00EB2605"/>
    <w:rsid w:val="00EB390A"/>
    <w:rsid w:val="00ED0D99"/>
    <w:rsid w:val="00EF6921"/>
    <w:rsid w:val="00F113D7"/>
    <w:rsid w:val="00F87C78"/>
    <w:rsid w:val="00FD32FD"/>
    <w:rsid w:val="00FF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BEC8FE7"/>
  <w15:chartTrackingRefBased/>
  <w15:docId w15:val="{F006E11D-6703-4DE4-B85A-82249F026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1349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47C99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7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D47C99"/>
    <w:pPr>
      <w:keepNext/>
      <w:keepLines/>
      <w:spacing w:before="160" w:after="40"/>
      <w:outlineLvl w:val="2"/>
    </w:pPr>
    <w:rPr>
      <w:rFonts w:eastAsiaTheme="majorEastAsia" w:cstheme="majorBidi"/>
      <w:color w:val="2E74B5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47C99"/>
    <w:pPr>
      <w:keepNext/>
      <w:keepLines/>
      <w:spacing w:before="160" w:after="40"/>
      <w:outlineLvl w:val="3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47C9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47C99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47C99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47C99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47C99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47C99"/>
    <w:rPr>
      <w:rFonts w:asciiTheme="majorHAnsi" w:eastAsiaTheme="majorEastAsia" w:hAnsiTheme="majorHAnsi" w:cstheme="majorBidi"/>
      <w:color w:val="2E74B5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47C9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D47C99"/>
    <w:rPr>
      <w:rFonts w:eastAsiaTheme="majorEastAsia" w:cstheme="majorBidi"/>
      <w:color w:val="2E74B5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47C9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47C99"/>
    <w:rPr>
      <w:rFonts w:eastAsiaTheme="majorEastAsia" w:cstheme="majorBidi"/>
      <w:color w:val="2E74B5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47C99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47C99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47C99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47C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47C9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47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47C99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47C9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47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47C9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47C9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47C99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47C9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47C99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D47C99"/>
    <w:rPr>
      <w:b/>
      <w:bCs/>
      <w:smallCaps/>
      <w:color w:val="2E74B5" w:themeColor="accent1" w:themeShade="BF"/>
      <w:spacing w:val="5"/>
    </w:rPr>
  </w:style>
  <w:style w:type="table" w:styleId="ae">
    <w:name w:val="Table Grid"/>
    <w:basedOn w:val="a1"/>
    <w:uiPriority w:val="39"/>
    <w:rsid w:val="002054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A05221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A05221"/>
    <w:rPr>
      <w:color w:val="605E5C"/>
      <w:shd w:val="clear" w:color="auto" w:fill="E1DFDD"/>
    </w:rPr>
  </w:style>
  <w:style w:type="paragraph" w:styleId="af1">
    <w:name w:val="header"/>
    <w:basedOn w:val="a"/>
    <w:link w:val="af2"/>
    <w:uiPriority w:val="99"/>
    <w:unhideWhenUsed/>
    <w:rsid w:val="00BB52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首 字元"/>
    <w:basedOn w:val="a0"/>
    <w:link w:val="af1"/>
    <w:uiPriority w:val="99"/>
    <w:rsid w:val="00BB52C8"/>
    <w:rPr>
      <w:sz w:val="20"/>
      <w:szCs w:val="20"/>
    </w:rPr>
  </w:style>
  <w:style w:type="paragraph" w:styleId="af3">
    <w:name w:val="footer"/>
    <w:basedOn w:val="a"/>
    <w:link w:val="af4"/>
    <w:uiPriority w:val="99"/>
    <w:unhideWhenUsed/>
    <w:rsid w:val="00BB52C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4">
    <w:name w:val="頁尾 字元"/>
    <w:basedOn w:val="a0"/>
    <w:link w:val="af3"/>
    <w:uiPriority w:val="99"/>
    <w:rsid w:val="00BB52C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47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1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hart" Target="charts/chart2.xml"/><Relationship Id="rId18" Type="http://schemas.openxmlformats.org/officeDocument/2006/relationships/image" Target="media/image9.png"/><Relationship Id="rId3" Type="http://schemas.openxmlformats.org/officeDocument/2006/relationships/settings" Target="settings.xml"/><Relationship Id="rId21" Type="http://schemas.openxmlformats.org/officeDocument/2006/relationships/image" Target="media/image12.png"/><Relationship Id="rId7" Type="http://schemas.openxmlformats.org/officeDocument/2006/relationships/image" Target="media/image1.jpg"/><Relationship Id="rId12" Type="http://schemas.openxmlformats.org/officeDocument/2006/relationships/chart" Target="charts/chart1.xml"/><Relationship Id="rId17" Type="http://schemas.openxmlformats.org/officeDocument/2006/relationships/image" Target="media/image8.png"/><Relationship Id="rId2" Type="http://schemas.openxmlformats.org/officeDocument/2006/relationships/styles" Target="styles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0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/>
              <a:t>一期稻作面積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數列 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工作表1!$A$2:$A$19</c:f>
              <c:numCache>
                <c:formatCode>General</c:formatCode>
                <c:ptCount val="18"/>
                <c:pt idx="0">
                  <c:v>96</c:v>
                </c:pt>
                <c:pt idx="1">
                  <c:v>97</c:v>
                </c:pt>
                <c:pt idx="2">
                  <c:v>98</c:v>
                </c:pt>
                <c:pt idx="3">
                  <c:v>99</c:v>
                </c:pt>
                <c:pt idx="4">
                  <c:v>100</c:v>
                </c:pt>
                <c:pt idx="5">
                  <c:v>101</c:v>
                </c:pt>
                <c:pt idx="6">
                  <c:v>102</c:v>
                </c:pt>
                <c:pt idx="7">
                  <c:v>103</c:v>
                </c:pt>
                <c:pt idx="8">
                  <c:v>104</c:v>
                </c:pt>
                <c:pt idx="9">
                  <c:v>105</c:v>
                </c:pt>
                <c:pt idx="10">
                  <c:v>106</c:v>
                </c:pt>
                <c:pt idx="11">
                  <c:v>107</c:v>
                </c:pt>
                <c:pt idx="12">
                  <c:v>108</c:v>
                </c:pt>
                <c:pt idx="13">
                  <c:v>109</c:v>
                </c:pt>
                <c:pt idx="14">
                  <c:v>110</c:v>
                </c:pt>
                <c:pt idx="15">
                  <c:v>111</c:v>
                </c:pt>
                <c:pt idx="16">
                  <c:v>112</c:v>
                </c:pt>
                <c:pt idx="17">
                  <c:v>113</c:v>
                </c:pt>
              </c:numCache>
            </c:numRef>
          </c:cat>
          <c:val>
            <c:numRef>
              <c:f>工作表1!$B$2:$B$19</c:f>
              <c:numCache>
                <c:formatCode>General</c:formatCode>
                <c:ptCount val="18"/>
                <c:pt idx="0">
                  <c:v>115.9</c:v>
                </c:pt>
                <c:pt idx="1">
                  <c:v>95.21</c:v>
                </c:pt>
                <c:pt idx="2">
                  <c:v>96.62</c:v>
                </c:pt>
                <c:pt idx="3">
                  <c:v>98</c:v>
                </c:pt>
                <c:pt idx="4">
                  <c:v>104.83</c:v>
                </c:pt>
                <c:pt idx="5">
                  <c:v>104.83</c:v>
                </c:pt>
                <c:pt idx="6">
                  <c:v>115.59</c:v>
                </c:pt>
                <c:pt idx="7">
                  <c:v>113.25</c:v>
                </c:pt>
                <c:pt idx="8">
                  <c:v>111.22</c:v>
                </c:pt>
                <c:pt idx="9">
                  <c:v>134.88999999999999</c:v>
                </c:pt>
                <c:pt idx="10">
                  <c:v>133.24</c:v>
                </c:pt>
                <c:pt idx="11">
                  <c:v>144.66999999999999</c:v>
                </c:pt>
                <c:pt idx="12">
                  <c:v>144.66999999999999</c:v>
                </c:pt>
                <c:pt idx="13">
                  <c:v>120.4</c:v>
                </c:pt>
                <c:pt idx="14">
                  <c:v>116.9</c:v>
                </c:pt>
                <c:pt idx="15">
                  <c:v>118</c:v>
                </c:pt>
                <c:pt idx="16">
                  <c:v>112.45</c:v>
                </c:pt>
                <c:pt idx="17">
                  <c:v>133.47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2371-431C-BA55-B0EBFABB160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385182928"/>
        <c:axId val="385181968"/>
      </c:lineChart>
      <c:catAx>
        <c:axId val="38518292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85181968"/>
        <c:crosses val="autoZero"/>
        <c:auto val="1"/>
        <c:lblAlgn val="ctr"/>
        <c:lblOffset val="100"/>
        <c:noMultiLvlLbl val="0"/>
      </c:catAx>
      <c:valAx>
        <c:axId val="385181968"/>
        <c:scaling>
          <c:orientation val="minMax"/>
          <c:max val="150"/>
          <c:min val="9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38518292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zh-TW"/>
              <a:t>二期稻作面積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spc="120" normalizeH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zh-TW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工作表1!$B$1</c:f>
              <c:strCache>
                <c:ptCount val="1"/>
                <c:pt idx="0">
                  <c:v>數列 1</c:v>
                </c:pt>
              </c:strCache>
            </c:strRef>
          </c:tx>
          <c:spPr>
            <a:ln w="22225" cap="rnd">
              <a:solidFill>
                <a:schemeClr val="accent1"/>
              </a:solidFill>
              <a:round/>
            </a:ln>
            <a:effectLst/>
          </c:spPr>
          <c:marker>
            <c:symbol val="diamond"/>
            <c:size val="6"/>
            <c:spPr>
              <a:solidFill>
                <a:schemeClr val="accent1"/>
              </a:solidFill>
              <a:ln w="9525">
                <a:solidFill>
                  <a:schemeClr val="accent1"/>
                </a:solidFill>
                <a:round/>
              </a:ln>
              <a:effectLst/>
            </c:spPr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50000"/>
                        <a:lumOff val="50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zh-TW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工作表1!$A$2:$A$19</c:f>
              <c:numCache>
                <c:formatCode>General</c:formatCode>
                <c:ptCount val="18"/>
                <c:pt idx="0">
                  <c:v>96</c:v>
                </c:pt>
                <c:pt idx="1">
                  <c:v>97</c:v>
                </c:pt>
                <c:pt idx="2">
                  <c:v>98</c:v>
                </c:pt>
                <c:pt idx="3">
                  <c:v>99</c:v>
                </c:pt>
                <c:pt idx="4">
                  <c:v>100</c:v>
                </c:pt>
                <c:pt idx="5">
                  <c:v>101</c:v>
                </c:pt>
                <c:pt idx="6">
                  <c:v>102</c:v>
                </c:pt>
                <c:pt idx="7">
                  <c:v>103</c:v>
                </c:pt>
                <c:pt idx="8">
                  <c:v>104</c:v>
                </c:pt>
                <c:pt idx="9">
                  <c:v>105</c:v>
                </c:pt>
                <c:pt idx="10">
                  <c:v>106</c:v>
                </c:pt>
                <c:pt idx="11">
                  <c:v>107</c:v>
                </c:pt>
                <c:pt idx="12">
                  <c:v>108</c:v>
                </c:pt>
                <c:pt idx="13">
                  <c:v>109</c:v>
                </c:pt>
                <c:pt idx="14">
                  <c:v>110</c:v>
                </c:pt>
                <c:pt idx="15">
                  <c:v>111</c:v>
                </c:pt>
                <c:pt idx="16">
                  <c:v>112</c:v>
                </c:pt>
                <c:pt idx="17">
                  <c:v>113</c:v>
                </c:pt>
              </c:numCache>
            </c:numRef>
          </c:cat>
          <c:val>
            <c:numRef>
              <c:f>工作表1!$B$2:$B$19</c:f>
              <c:numCache>
                <c:formatCode>General</c:formatCode>
                <c:ptCount val="18"/>
                <c:pt idx="0">
                  <c:v>108.2</c:v>
                </c:pt>
                <c:pt idx="1">
                  <c:v>98.5</c:v>
                </c:pt>
                <c:pt idx="2">
                  <c:v>105.19</c:v>
                </c:pt>
                <c:pt idx="3">
                  <c:v>101.65</c:v>
                </c:pt>
                <c:pt idx="4">
                  <c:v>98</c:v>
                </c:pt>
                <c:pt idx="5">
                  <c:v>124.41</c:v>
                </c:pt>
                <c:pt idx="6">
                  <c:v>114.6</c:v>
                </c:pt>
                <c:pt idx="7">
                  <c:v>121.23</c:v>
                </c:pt>
                <c:pt idx="8">
                  <c:v>128.5</c:v>
                </c:pt>
                <c:pt idx="9">
                  <c:v>129.26</c:v>
                </c:pt>
                <c:pt idx="10">
                  <c:v>119.37</c:v>
                </c:pt>
                <c:pt idx="11">
                  <c:v>127.02</c:v>
                </c:pt>
                <c:pt idx="12">
                  <c:v>120.4</c:v>
                </c:pt>
                <c:pt idx="13">
                  <c:v>119.5</c:v>
                </c:pt>
                <c:pt idx="14">
                  <c:v>116.9</c:v>
                </c:pt>
                <c:pt idx="15">
                  <c:v>129.82</c:v>
                </c:pt>
                <c:pt idx="16">
                  <c:v>114.31</c:v>
                </c:pt>
                <c:pt idx="17">
                  <c:v>117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C710-4857-AC3F-FA4DCAFDDA5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59841552"/>
        <c:axId val="259828592"/>
      </c:lineChart>
      <c:catAx>
        <c:axId val="259841552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cap="all" spc="12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59828592"/>
        <c:crosses val="autoZero"/>
        <c:auto val="1"/>
        <c:lblAlgn val="ctr"/>
        <c:lblOffset val="100"/>
        <c:noMultiLvlLbl val="0"/>
      </c:catAx>
      <c:valAx>
        <c:axId val="259828592"/>
        <c:scaling>
          <c:orientation val="minMax"/>
          <c:max val="150"/>
          <c:min val="90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dk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zh-TW"/>
          </a:p>
        </c:txPr>
        <c:crossAx val="259841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lt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zh-TW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3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800" kern="1200" cap="all" spc="120" normalizeH="0" baseline="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lt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50000"/>
        <a:lumOff val="50000"/>
      </a:schemeClr>
    </cs:fontRef>
    <cs:defRPr sz="900" b="0" i="0" u="none" strike="noStrike" kern="1200" baseline="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22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phClr"/>
        </a:solidFill>
        <a:round/>
      </a:ln>
    </cs:spPr>
  </cs:dataPointMarker>
  <cs:dataPointMarkerLayout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15000"/>
            <a:lumOff val="8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solidFill>
          <a:schemeClr val="tx1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spc="120" normalizeH="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8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dk1">
            <a:lumMod val="15000"/>
            <a:lumOff val="8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12</Pages>
  <Words>511</Words>
  <Characters>2919</Characters>
  <Application>Microsoft Office Word</Application>
  <DocSecurity>0</DocSecurity>
  <Lines>24</Lines>
  <Paragraphs>6</Paragraphs>
  <ScaleCrop>false</ScaleCrop>
  <Company/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海端鄉公所 05</dc:creator>
  <cp:keywords/>
  <dc:description/>
  <cp:lastModifiedBy>海端鄉公所 05</cp:lastModifiedBy>
  <cp:revision>22</cp:revision>
  <cp:lastPrinted>2025-04-05T07:15:00Z</cp:lastPrinted>
  <dcterms:created xsi:type="dcterms:W3CDTF">2025-04-04T02:56:00Z</dcterms:created>
  <dcterms:modified xsi:type="dcterms:W3CDTF">2025-04-05T07:22:00Z</dcterms:modified>
</cp:coreProperties>
</file>